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22ADF" w14:textId="77777777" w:rsidR="007E353B" w:rsidRPr="00B1641C" w:rsidRDefault="007E353B" w:rsidP="007E353B">
      <w:pPr>
        <w:rPr>
          <w:color w:val="000000"/>
        </w:rPr>
      </w:pPr>
    </w:p>
    <w:p w14:paraId="37A3A9D8" w14:textId="762BD17D" w:rsidR="007E353B" w:rsidRPr="007402D5" w:rsidRDefault="00730DB7" w:rsidP="007E353B">
      <w:pPr>
        <w:pStyle w:val="Heading1"/>
        <w:spacing w:beforeLines="0" w:afterLines="0"/>
        <w:jc w:val="center"/>
        <w:rPr>
          <w:rFonts w:ascii="Arial" w:hAnsi="Arial"/>
          <w:color w:val="242424"/>
          <w:sz w:val="32"/>
          <w:szCs w:val="63"/>
        </w:rPr>
      </w:pPr>
      <w:r>
        <w:rPr>
          <w:rFonts w:ascii="Arial" w:hAnsi="Arial"/>
          <w:color w:val="242424"/>
          <w:sz w:val="32"/>
          <w:szCs w:val="63"/>
        </w:rPr>
        <w:t>RIVERDANCE 2</w:t>
      </w:r>
      <w:r w:rsidR="00834A0F">
        <w:rPr>
          <w:rFonts w:ascii="Arial" w:hAnsi="Arial"/>
          <w:color w:val="242424"/>
          <w:sz w:val="32"/>
          <w:szCs w:val="63"/>
        </w:rPr>
        <w:t>5TH</w:t>
      </w:r>
      <w:r>
        <w:rPr>
          <w:rFonts w:ascii="Arial" w:hAnsi="Arial"/>
          <w:color w:val="242424"/>
          <w:sz w:val="32"/>
          <w:szCs w:val="63"/>
        </w:rPr>
        <w:t xml:space="preserve"> ANNIVERSARY SHOW</w:t>
      </w:r>
    </w:p>
    <w:p w14:paraId="1CB78EA0" w14:textId="77777777" w:rsidR="007E353B" w:rsidRPr="00292701" w:rsidRDefault="00CD236C" w:rsidP="007E353B">
      <w:pPr>
        <w:pStyle w:val="PBSDateHeadline"/>
        <w:tabs>
          <w:tab w:val="num" w:pos="0"/>
        </w:tabs>
        <w:rPr>
          <w:rFonts w:ascii="Arial" w:hAnsi="Arial"/>
          <w:sz w:val="32"/>
        </w:rPr>
      </w:pPr>
      <w:r>
        <w:rPr>
          <w:rFonts w:ascii="Arial" w:hAnsi="Arial"/>
          <w:sz w:val="32"/>
        </w:rPr>
        <w:t>Premieres August</w:t>
      </w:r>
      <w:r w:rsidR="007E353B">
        <w:rPr>
          <w:rFonts w:ascii="Arial" w:hAnsi="Arial"/>
          <w:sz w:val="32"/>
        </w:rPr>
        <w:t xml:space="preserve"> 2020</w:t>
      </w:r>
      <w:r w:rsidR="007E353B" w:rsidRPr="00292701">
        <w:rPr>
          <w:rFonts w:ascii="Arial" w:hAnsi="Arial"/>
          <w:sz w:val="32"/>
        </w:rPr>
        <w:t xml:space="preserve"> on PBS</w:t>
      </w:r>
      <w:r w:rsidR="007E353B">
        <w:rPr>
          <w:rFonts w:ascii="Arial" w:hAnsi="Arial"/>
          <w:sz w:val="32"/>
        </w:rPr>
        <w:t xml:space="preserve"> Stations</w:t>
      </w:r>
    </w:p>
    <w:p w14:paraId="48E74AB8" w14:textId="77777777" w:rsidR="007E353B" w:rsidRPr="00292701" w:rsidRDefault="007E353B" w:rsidP="007E353B">
      <w:pPr>
        <w:pStyle w:val="PBSDateHeadline"/>
        <w:tabs>
          <w:tab w:val="num" w:pos="0"/>
        </w:tabs>
        <w:rPr>
          <w:rFonts w:ascii="Arial" w:hAnsi="Arial"/>
          <w:sz w:val="32"/>
        </w:rPr>
      </w:pPr>
    </w:p>
    <w:p w14:paraId="6C2A5054" w14:textId="6CD45F4A" w:rsidR="007E353B" w:rsidRPr="00CD236C" w:rsidRDefault="007E353B" w:rsidP="00CD236C">
      <w:pPr>
        <w:jc w:val="center"/>
        <w:rPr>
          <w:b/>
          <w:sz w:val="26"/>
        </w:rPr>
      </w:pPr>
      <w:r w:rsidRPr="00965254">
        <w:rPr>
          <w:sz w:val="26"/>
        </w:rPr>
        <w:t>–</w:t>
      </w:r>
      <w:r w:rsidRPr="00965E72">
        <w:rPr>
          <w:b/>
          <w:sz w:val="26"/>
        </w:rPr>
        <w:t xml:space="preserve"> </w:t>
      </w:r>
      <w:r>
        <w:rPr>
          <w:b/>
          <w:sz w:val="26"/>
        </w:rPr>
        <w:t xml:space="preserve"> </w:t>
      </w:r>
      <w:r w:rsidR="00155318">
        <w:rPr>
          <w:b/>
          <w:sz w:val="26"/>
        </w:rPr>
        <w:t xml:space="preserve">Fall in Love With </w:t>
      </w:r>
      <w:r w:rsidR="001B1FAD">
        <w:rPr>
          <w:b/>
          <w:sz w:val="26"/>
        </w:rPr>
        <w:t>t</w:t>
      </w:r>
      <w:r w:rsidR="00155318">
        <w:rPr>
          <w:b/>
          <w:sz w:val="26"/>
        </w:rPr>
        <w:t xml:space="preserve">he Magic All Over Again With This Powerful Reinvention of </w:t>
      </w:r>
      <w:r w:rsidR="001B1FAD">
        <w:rPr>
          <w:b/>
          <w:sz w:val="26"/>
        </w:rPr>
        <w:t>t</w:t>
      </w:r>
      <w:r w:rsidR="00CA4FD5">
        <w:rPr>
          <w:b/>
          <w:sz w:val="26"/>
        </w:rPr>
        <w:t xml:space="preserve">he </w:t>
      </w:r>
      <w:r w:rsidR="00A8151D">
        <w:rPr>
          <w:b/>
          <w:sz w:val="26"/>
        </w:rPr>
        <w:t>Groundbreaking Show</w:t>
      </w:r>
      <w:r w:rsidR="00CA4FD5">
        <w:rPr>
          <w:b/>
          <w:sz w:val="26"/>
        </w:rPr>
        <w:t xml:space="preserve"> </w:t>
      </w:r>
      <w:r w:rsidRPr="00965254">
        <w:rPr>
          <w:sz w:val="26"/>
        </w:rPr>
        <w:t>–</w:t>
      </w:r>
    </w:p>
    <w:p w14:paraId="2E589E67" w14:textId="77777777" w:rsidR="007E353B" w:rsidRPr="00292701" w:rsidRDefault="007E353B" w:rsidP="007E353B">
      <w:pPr>
        <w:jc w:val="center"/>
      </w:pPr>
      <w:r w:rsidRPr="00292701">
        <w:t xml:space="preserve">    </w:t>
      </w:r>
      <w:r w:rsidRPr="00292701">
        <w:tab/>
      </w:r>
      <w:r w:rsidRPr="00292701">
        <w:tab/>
      </w:r>
    </w:p>
    <w:p w14:paraId="18C1A0E0" w14:textId="77777777" w:rsidR="007E353B" w:rsidRPr="00292701" w:rsidRDefault="007E353B" w:rsidP="007E353B">
      <w:pPr>
        <w:jc w:val="center"/>
      </w:pPr>
      <w:r w:rsidRPr="00292701">
        <w:tab/>
      </w:r>
    </w:p>
    <w:tbl>
      <w:tblPr>
        <w:tblpPr w:leftFromText="180" w:rightFromText="180" w:vertAnchor="text" w:tblpY="1"/>
        <w:tblOverlap w:val="never"/>
        <w:tblW w:w="0" w:type="auto"/>
        <w:tblLook w:val="01E0" w:firstRow="1" w:lastRow="1" w:firstColumn="1" w:lastColumn="1" w:noHBand="0" w:noVBand="0"/>
      </w:tblPr>
      <w:tblGrid>
        <w:gridCol w:w="4556"/>
      </w:tblGrid>
      <w:tr w:rsidR="007E353B" w:rsidRPr="00101BB4" w14:paraId="720EAE46" w14:textId="77777777">
        <w:trPr>
          <w:trHeight w:val="3330"/>
        </w:trPr>
        <w:tc>
          <w:tcPr>
            <w:tcW w:w="3100" w:type="dxa"/>
            <w:shd w:val="clear" w:color="auto" w:fill="auto"/>
          </w:tcPr>
          <w:p w14:paraId="1BB976B0" w14:textId="42D5AA76" w:rsidR="007E353B" w:rsidRDefault="00CC0A51" w:rsidP="002D0C29">
            <w:pPr>
              <w:rPr>
                <w:rFonts w:cs="Arial"/>
                <w:i/>
                <w:sz w:val="18"/>
                <w:szCs w:val="18"/>
              </w:rPr>
            </w:pPr>
            <w:r>
              <w:rPr>
                <w:rFonts w:cs="Arial"/>
                <w:i/>
                <w:noProof/>
                <w:sz w:val="18"/>
                <w:szCs w:val="18"/>
              </w:rPr>
              <w:drawing>
                <wp:inline distT="0" distB="0" distL="0" distR="0" wp14:anchorId="19F9569F" wp14:editId="6F427B27">
                  <wp:extent cx="2752462" cy="1828800"/>
                  <wp:effectExtent l="0" t="0" r="3810" b="0"/>
                  <wp:docPr id="4" name="Picture 4" descr="A picture containing person, outdoor, sport,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verdance 25 Anniversary Show [Riverdance] (Lead Couple) (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2462" cy="1828800"/>
                          </a:xfrm>
                          <a:prstGeom prst="rect">
                            <a:avLst/>
                          </a:prstGeom>
                        </pic:spPr>
                      </pic:pic>
                    </a:graphicData>
                  </a:graphic>
                </wp:inline>
              </w:drawing>
            </w:r>
          </w:p>
          <w:p w14:paraId="121A189A" w14:textId="13BE676A" w:rsidR="00CC0A51" w:rsidRPr="00CC0A51" w:rsidRDefault="007E353B" w:rsidP="00CC0A51">
            <w:pPr>
              <w:rPr>
                <w:rFonts w:cs="Arial"/>
                <w:i/>
              </w:rPr>
            </w:pPr>
            <w:r w:rsidRPr="00CC0A51">
              <w:rPr>
                <w:rFonts w:cs="Arial"/>
                <w:i/>
                <w:sz w:val="18"/>
                <w:szCs w:val="18"/>
              </w:rPr>
              <w:t>Credit:</w:t>
            </w:r>
            <w:r w:rsidR="00CC0A51" w:rsidRPr="00CC0A51">
              <w:rPr>
                <w:rFonts w:cs="Arial"/>
                <w:i/>
                <w:color w:val="000000"/>
                <w:sz w:val="18"/>
                <w:szCs w:val="18"/>
              </w:rPr>
              <w:t xml:space="preserve"> </w:t>
            </w:r>
            <w:r w:rsidR="00CC0A51" w:rsidRPr="00CC0A51">
              <w:rPr>
                <w:rFonts w:cs="Arial"/>
                <w:i/>
                <w:color w:val="000000"/>
                <w:sz w:val="18"/>
                <w:szCs w:val="18"/>
              </w:rPr>
              <w:t>© Tyrone Productions</w:t>
            </w:r>
          </w:p>
          <w:p w14:paraId="02903A06" w14:textId="0E2E857E" w:rsidR="007E353B" w:rsidRPr="006F2A8D" w:rsidRDefault="007E353B" w:rsidP="002D0C29">
            <w:pPr>
              <w:rPr>
                <w:rFonts w:cs="Arial"/>
                <w:i/>
                <w:sz w:val="18"/>
                <w:szCs w:val="18"/>
              </w:rPr>
            </w:pPr>
          </w:p>
        </w:tc>
      </w:tr>
    </w:tbl>
    <w:p w14:paraId="3840B92E" w14:textId="470350CE" w:rsidR="007E353B" w:rsidRPr="00730DB7" w:rsidRDefault="00730DB7" w:rsidP="00CD236C">
      <w:pPr>
        <w:rPr>
          <w:rFonts w:eastAsiaTheme="minorHAnsi" w:cs="Times New Roman"/>
          <w:b/>
          <w:bCs/>
          <w:iCs/>
          <w:sz w:val="22"/>
          <w:szCs w:val="22"/>
        </w:rPr>
      </w:pPr>
      <w:r w:rsidRPr="00730DB7">
        <w:rPr>
          <w:rFonts w:cs="Calibri"/>
          <w:color w:val="000000"/>
          <w:sz w:val="22"/>
        </w:rPr>
        <w:t>Filmed on the 25th anniversary of its first full performance at the 3Arena in Dublin — the spot where it all began —</w:t>
      </w:r>
      <w:r>
        <w:rPr>
          <w:rFonts w:cs="Calibri"/>
          <w:color w:val="000000"/>
          <w:sz w:val="22"/>
        </w:rPr>
        <w:t xml:space="preserve"> </w:t>
      </w:r>
      <w:r w:rsidRPr="00730DB7">
        <w:rPr>
          <w:rFonts w:cs="Calibri"/>
          <w:color w:val="000000"/>
          <w:sz w:val="22"/>
        </w:rPr>
        <w:t>the</w:t>
      </w:r>
      <w:r>
        <w:rPr>
          <w:rFonts w:cs="Calibri"/>
          <w:b/>
          <w:bCs/>
          <w:i/>
          <w:iCs/>
          <w:color w:val="000000"/>
          <w:sz w:val="22"/>
        </w:rPr>
        <w:t xml:space="preserve"> </w:t>
      </w:r>
      <w:r>
        <w:rPr>
          <w:rFonts w:cs="Calibri"/>
          <w:b/>
          <w:bCs/>
          <w:iCs/>
          <w:color w:val="000000"/>
          <w:sz w:val="22"/>
        </w:rPr>
        <w:t>RIVER</w:t>
      </w:r>
      <w:r w:rsidR="00834A0F">
        <w:rPr>
          <w:rFonts w:cs="Calibri"/>
          <w:b/>
          <w:bCs/>
          <w:iCs/>
          <w:color w:val="000000"/>
          <w:sz w:val="22"/>
        </w:rPr>
        <w:t>DANCE</w:t>
      </w:r>
      <w:r>
        <w:rPr>
          <w:rFonts w:cs="Calibri"/>
          <w:b/>
          <w:bCs/>
          <w:iCs/>
          <w:color w:val="000000"/>
          <w:sz w:val="22"/>
        </w:rPr>
        <w:t xml:space="preserve"> 2</w:t>
      </w:r>
      <w:r w:rsidR="00834A0F">
        <w:rPr>
          <w:rFonts w:cs="Calibri"/>
          <w:b/>
          <w:bCs/>
          <w:iCs/>
          <w:color w:val="000000"/>
          <w:sz w:val="22"/>
        </w:rPr>
        <w:t>5TH</w:t>
      </w:r>
      <w:r>
        <w:rPr>
          <w:rFonts w:cs="Calibri"/>
          <w:b/>
          <w:bCs/>
          <w:iCs/>
          <w:color w:val="000000"/>
          <w:sz w:val="22"/>
        </w:rPr>
        <w:t xml:space="preserve"> ANNIVERSARY SHOW</w:t>
      </w:r>
      <w:r w:rsidRPr="00730DB7">
        <w:rPr>
          <w:rFonts w:cs="Calibri"/>
          <w:color w:val="000000"/>
          <w:sz w:val="22"/>
        </w:rPr>
        <w:t xml:space="preserve"> is a powerful and stirring reinvention of this beloved </w:t>
      </w:r>
      <w:r w:rsidRPr="00730DB7">
        <w:rPr>
          <w:sz w:val="22"/>
        </w:rPr>
        <w:t xml:space="preserve">family favorite. Catapulting </w:t>
      </w:r>
      <w:r w:rsidRPr="00730DB7">
        <w:rPr>
          <w:i/>
          <w:iCs/>
          <w:sz w:val="22"/>
        </w:rPr>
        <w:t>Riverdance</w:t>
      </w:r>
      <w:r w:rsidRPr="00730DB7">
        <w:rPr>
          <w:sz w:val="22"/>
        </w:rPr>
        <w:t xml:space="preserve"> into the 21st century, this new cinematic experience immerses viewers in the extraordinary and elemental power of music and dance. </w:t>
      </w:r>
      <w:r w:rsidR="00155318" w:rsidRPr="00730DB7">
        <w:rPr>
          <w:sz w:val="22"/>
        </w:rPr>
        <w:t>Celebrated the world over for its Grammy</w:t>
      </w:r>
      <w:r w:rsidR="00155318">
        <w:rPr>
          <w:sz w:val="22"/>
        </w:rPr>
        <w:t>®</w:t>
      </w:r>
      <w:r w:rsidR="00155318" w:rsidRPr="00730DB7">
        <w:rPr>
          <w:sz w:val="22"/>
        </w:rPr>
        <w:t xml:space="preserve"> Award-winning score, </w:t>
      </w:r>
      <w:r w:rsidR="00155318" w:rsidRPr="00730DB7">
        <w:rPr>
          <w:i/>
          <w:iCs/>
          <w:sz w:val="22"/>
        </w:rPr>
        <w:t xml:space="preserve">Riverdance </w:t>
      </w:r>
      <w:r w:rsidR="00155318" w:rsidRPr="00730DB7">
        <w:rPr>
          <w:sz w:val="22"/>
        </w:rPr>
        <w:t>brings thrilling energy and passion to Irish and in</w:t>
      </w:r>
      <w:r w:rsidR="00155318">
        <w:rPr>
          <w:sz w:val="22"/>
        </w:rPr>
        <w:t>ternational dance.</w:t>
      </w:r>
      <w:r w:rsidR="00191CC9">
        <w:rPr>
          <w:sz w:val="22"/>
        </w:rPr>
        <w:t xml:space="preserve"> </w:t>
      </w:r>
      <w:r w:rsidR="00834A0F">
        <w:rPr>
          <w:rFonts w:cs="Calibri"/>
          <w:b/>
          <w:bCs/>
          <w:iCs/>
          <w:color w:val="000000"/>
          <w:sz w:val="22"/>
        </w:rPr>
        <w:t>RIVERDANCE 25TH ANNIVERSARY SHOW</w:t>
      </w:r>
      <w:r w:rsidR="007E353B">
        <w:rPr>
          <w:rFonts w:eastAsiaTheme="minorHAnsi" w:cs="Arial"/>
          <w:color w:val="000000"/>
          <w:sz w:val="22"/>
          <w:szCs w:val="22"/>
        </w:rPr>
        <w:t xml:space="preserve"> </w:t>
      </w:r>
      <w:r w:rsidR="007E353B" w:rsidRPr="007F3BA8">
        <w:rPr>
          <w:rFonts w:cs="Arial"/>
          <w:color w:val="000000" w:themeColor="text1"/>
          <w:sz w:val="22"/>
          <w:szCs w:val="22"/>
        </w:rPr>
        <w:t xml:space="preserve">is part of special programming premiering </w:t>
      </w:r>
      <w:r w:rsidR="00834A0F">
        <w:rPr>
          <w:rFonts w:cs="Lucida Sans"/>
          <w:sz w:val="22"/>
          <w:szCs w:val="19"/>
        </w:rPr>
        <w:t>on PBS stations</w:t>
      </w:r>
      <w:r w:rsidR="007E353B" w:rsidRPr="007F3BA8">
        <w:rPr>
          <w:rFonts w:cs="Arial"/>
          <w:sz w:val="22"/>
          <w:szCs w:val="22"/>
        </w:rPr>
        <w:t xml:space="preserve"> </w:t>
      </w:r>
      <w:r w:rsidR="00834A0F">
        <w:rPr>
          <w:rFonts w:cs="Lucida Sans"/>
          <w:sz w:val="22"/>
          <w:szCs w:val="19"/>
        </w:rPr>
        <w:t>beginning Saturday, August</w:t>
      </w:r>
      <w:r w:rsidR="00834A0F" w:rsidRPr="00366125">
        <w:rPr>
          <w:rFonts w:cs="Lucida Sans"/>
          <w:sz w:val="22"/>
          <w:szCs w:val="19"/>
        </w:rPr>
        <w:t xml:space="preserve"> </w:t>
      </w:r>
      <w:r w:rsidR="00834A0F">
        <w:rPr>
          <w:rFonts w:cs="Lucida Sans"/>
          <w:sz w:val="22"/>
          <w:szCs w:val="19"/>
        </w:rPr>
        <w:t xml:space="preserve">29, </w:t>
      </w:r>
      <w:r w:rsidR="00834A0F" w:rsidRPr="00366125">
        <w:rPr>
          <w:rFonts w:cs="Lucida Sans"/>
          <w:sz w:val="22"/>
          <w:szCs w:val="19"/>
        </w:rPr>
        <w:t>2</w:t>
      </w:r>
      <w:r w:rsidR="00834A0F">
        <w:rPr>
          <w:rFonts w:cs="Lucida Sans"/>
          <w:sz w:val="22"/>
          <w:szCs w:val="19"/>
        </w:rPr>
        <w:t>020</w:t>
      </w:r>
      <w:r w:rsidR="00834A0F" w:rsidRPr="007F3BA8">
        <w:rPr>
          <w:rFonts w:cs="Arial"/>
          <w:sz w:val="22"/>
          <w:szCs w:val="22"/>
        </w:rPr>
        <w:t xml:space="preserve"> </w:t>
      </w:r>
      <w:r w:rsidR="007E353B" w:rsidRPr="007F3BA8">
        <w:rPr>
          <w:rFonts w:cs="Arial"/>
          <w:sz w:val="22"/>
          <w:szCs w:val="22"/>
        </w:rPr>
        <w:t>(</w:t>
      </w:r>
      <w:hyperlink r:id="rId8" w:history="1">
        <w:r w:rsidR="007E353B" w:rsidRPr="007F3BA8">
          <w:rPr>
            <w:rStyle w:val="Hyperlink"/>
            <w:rFonts w:cs="Arial"/>
            <w:sz w:val="22"/>
            <w:szCs w:val="22"/>
          </w:rPr>
          <w:t>check local listings</w:t>
        </w:r>
      </w:hyperlink>
      <w:r w:rsidR="007E353B" w:rsidRPr="007F3BA8">
        <w:rPr>
          <w:rFonts w:cs="Arial"/>
          <w:sz w:val="22"/>
          <w:szCs w:val="22"/>
        </w:rPr>
        <w:t xml:space="preserve">). </w:t>
      </w:r>
    </w:p>
    <w:p w14:paraId="59FFB228" w14:textId="77777777" w:rsidR="00191CC9" w:rsidRDefault="00191CC9" w:rsidP="00730DB7">
      <w:pPr>
        <w:rPr>
          <w:sz w:val="22"/>
        </w:rPr>
      </w:pPr>
    </w:p>
    <w:p w14:paraId="69AF9382" w14:textId="653FC1EE" w:rsidR="00730DB7" w:rsidRDefault="00730DB7" w:rsidP="00730DB7">
      <w:pPr>
        <w:rPr>
          <w:sz w:val="22"/>
        </w:rPr>
      </w:pPr>
      <w:r w:rsidRPr="00730DB7">
        <w:rPr>
          <w:sz w:val="22"/>
        </w:rPr>
        <w:t xml:space="preserve">Twenty-five years ago, seven minutes changed the face of Irish dancing forever. The Eurovision Song Contest interval act performance by </w:t>
      </w:r>
      <w:r w:rsidRPr="00730DB7">
        <w:rPr>
          <w:i/>
          <w:sz w:val="22"/>
        </w:rPr>
        <w:t xml:space="preserve">Riverdance </w:t>
      </w:r>
      <w:r w:rsidRPr="00730DB7">
        <w:rPr>
          <w:sz w:val="22"/>
        </w:rPr>
        <w:t>gave millions of people a new and exciting glimpse of the future of Irish dance. Now composer Bill Whelan has re</w:t>
      </w:r>
      <w:r>
        <w:rPr>
          <w:sz w:val="22"/>
        </w:rPr>
        <w:t>-</w:t>
      </w:r>
      <w:r w:rsidRPr="00730DB7">
        <w:rPr>
          <w:sz w:val="22"/>
        </w:rPr>
        <w:t>recorded his mesmerizing soundtrack while producer Moya Doherty and director John McColgan have re</w:t>
      </w:r>
      <w:r>
        <w:rPr>
          <w:sz w:val="22"/>
        </w:rPr>
        <w:t>-</w:t>
      </w:r>
      <w:r w:rsidRPr="00730DB7">
        <w:rPr>
          <w:sz w:val="22"/>
        </w:rPr>
        <w:t>imagined the groundbreaking show with innovative and spectacular lighting, projection, stage and costume designs</w:t>
      </w:r>
      <w:r>
        <w:rPr>
          <w:sz w:val="22"/>
        </w:rPr>
        <w:t>.</w:t>
      </w:r>
    </w:p>
    <w:p w14:paraId="0FBAD758" w14:textId="3A3B12E7" w:rsidR="00730DB7" w:rsidRPr="00155318" w:rsidRDefault="00155318" w:rsidP="00155318">
      <w:pPr>
        <w:spacing w:before="100" w:beforeAutospacing="1" w:after="100" w:afterAutospacing="1"/>
        <w:rPr>
          <w:rFonts w:cs="Arial"/>
          <w:color w:val="000000"/>
          <w:sz w:val="22"/>
          <w:szCs w:val="22"/>
        </w:rPr>
      </w:pPr>
      <w:r w:rsidRPr="00155318">
        <w:rPr>
          <w:rFonts w:cs="Arial"/>
          <w:color w:val="000000"/>
          <w:sz w:val="22"/>
          <w:szCs w:val="22"/>
        </w:rPr>
        <w:t>New and extraordinarily evocative video backdrops call forth the beauty and mystery of the island and enhance the show’s central theme, chronicling the emotional upheaval of the migration to a new Irish life in America. An incredible new generation of dancers and musicians, including a fantastic 17-year-old fiddler from New Jersey, brings fresh energy to the production. </w:t>
      </w:r>
    </w:p>
    <w:p w14:paraId="0DE3FAC7" w14:textId="77777777" w:rsidR="007E353B" w:rsidRPr="00CA4B7C" w:rsidRDefault="007E353B" w:rsidP="00CA4B7C">
      <w:pPr>
        <w:rPr>
          <w:rFonts w:ascii="Lucida Sans" w:hAnsi="Lucida Sans"/>
          <w:color w:val="000000"/>
        </w:rPr>
      </w:pPr>
      <w:r w:rsidRPr="00F97492">
        <w:rPr>
          <w:sz w:val="22"/>
          <w:szCs w:val="19"/>
        </w:rPr>
        <w:t>PBS special programming invites viewers to experience the worlds of science, history, nature and public affairs; hear diverse viewpoints; and take front-row seats to world-class drama and performances. Viewer contributions are an important source of funding, making PBS programs possible. PBS and public television stations offer all Americans from every walk of life the opportunity to explore new ideas and new worlds through television and online content.</w:t>
      </w:r>
    </w:p>
    <w:p w14:paraId="7E18536B" w14:textId="77777777" w:rsidR="007E353B" w:rsidRPr="00F97492" w:rsidRDefault="007E353B" w:rsidP="007E353B">
      <w:pPr>
        <w:pStyle w:val="PBSReleaseStyle"/>
        <w:ind w:right="230"/>
        <w:outlineLvl w:val="0"/>
        <w:rPr>
          <w:b/>
          <w:sz w:val="22"/>
          <w:szCs w:val="19"/>
        </w:rPr>
      </w:pPr>
    </w:p>
    <w:p w14:paraId="064539BE" w14:textId="77777777" w:rsidR="007E353B" w:rsidRDefault="007E353B" w:rsidP="007E353B">
      <w:pPr>
        <w:pStyle w:val="PBSReleaseStyle"/>
        <w:ind w:right="230"/>
        <w:outlineLvl w:val="0"/>
        <w:rPr>
          <w:sz w:val="22"/>
          <w:szCs w:val="19"/>
        </w:rPr>
      </w:pPr>
      <w:r w:rsidRPr="00F97492">
        <w:rPr>
          <w:b/>
          <w:sz w:val="22"/>
          <w:szCs w:val="19"/>
        </w:rPr>
        <w:t>Underwriters</w:t>
      </w:r>
      <w:r w:rsidRPr="00F97492">
        <w:rPr>
          <w:sz w:val="22"/>
          <w:szCs w:val="19"/>
        </w:rPr>
        <w:t>: Public Television Viewers and PBS</w:t>
      </w:r>
    </w:p>
    <w:p w14:paraId="30336E21" w14:textId="052C1677" w:rsidR="007E353B" w:rsidRPr="00366125" w:rsidRDefault="007E353B" w:rsidP="007E353B">
      <w:pPr>
        <w:pStyle w:val="NormalWeb"/>
        <w:spacing w:before="2" w:after="2"/>
        <w:rPr>
          <w:rFonts w:ascii="Arial" w:hAnsi="Arial"/>
          <w:sz w:val="22"/>
          <w:szCs w:val="19"/>
        </w:rPr>
      </w:pPr>
      <w:r w:rsidRPr="00F97492">
        <w:rPr>
          <w:rFonts w:ascii="Arial" w:hAnsi="Arial"/>
          <w:b/>
          <w:sz w:val="22"/>
          <w:szCs w:val="19"/>
        </w:rPr>
        <w:t>Producer</w:t>
      </w:r>
      <w:r>
        <w:rPr>
          <w:rFonts w:ascii="Arial" w:hAnsi="Arial"/>
          <w:b/>
          <w:sz w:val="22"/>
          <w:szCs w:val="19"/>
        </w:rPr>
        <w:t xml:space="preserve">: </w:t>
      </w:r>
      <w:r w:rsidR="00730DB7">
        <w:rPr>
          <w:rFonts w:ascii="Arial" w:hAnsi="Arial"/>
          <w:sz w:val="22"/>
          <w:szCs w:val="19"/>
        </w:rPr>
        <w:t>Stagescreen Limited/Pop Twist Entertainment</w:t>
      </w:r>
      <w:r w:rsidR="00A50BE0">
        <w:rPr>
          <w:rFonts w:ascii="Arial" w:hAnsi="Arial"/>
          <w:sz w:val="22"/>
          <w:szCs w:val="19"/>
        </w:rPr>
        <w:t>/Tyrone Productions/Abhann Productions</w:t>
      </w:r>
    </w:p>
    <w:p w14:paraId="4014B9CF" w14:textId="77777777" w:rsidR="007E353B" w:rsidRPr="000847D7" w:rsidRDefault="007E353B" w:rsidP="007E353B">
      <w:pPr>
        <w:pStyle w:val="PBSReleaseStyle"/>
        <w:ind w:right="230"/>
        <w:rPr>
          <w:sz w:val="16"/>
          <w:szCs w:val="16"/>
        </w:rPr>
      </w:pPr>
    </w:p>
    <w:p w14:paraId="76292186" w14:textId="77777777" w:rsidR="007E353B" w:rsidRDefault="007E353B" w:rsidP="007E353B">
      <w:pPr>
        <w:pStyle w:val="ListParagraph"/>
        <w:numPr>
          <w:ilvl w:val="0"/>
          <w:numId w:val="1"/>
        </w:numPr>
        <w:autoSpaceDE w:val="0"/>
        <w:autoSpaceDN w:val="0"/>
        <w:adjustRightInd w:val="0"/>
        <w:ind w:right="50"/>
        <w:jc w:val="center"/>
        <w:rPr>
          <w:rFonts w:ascii="Arial" w:hAnsi="Arial"/>
          <w:sz w:val="22"/>
        </w:rPr>
      </w:pPr>
      <w:r w:rsidRPr="00292701">
        <w:rPr>
          <w:rFonts w:ascii="Arial" w:hAnsi="Arial"/>
          <w:sz w:val="22"/>
        </w:rPr>
        <w:t>PBS</w:t>
      </w:r>
      <w:r>
        <w:rPr>
          <w:rFonts w:ascii="Arial" w:hAnsi="Arial"/>
          <w:sz w:val="22"/>
        </w:rPr>
        <w:t xml:space="preserve">  </w:t>
      </w:r>
      <w:r w:rsidRPr="00292701">
        <w:rPr>
          <w:rFonts w:ascii="Arial" w:hAnsi="Arial"/>
          <w:sz w:val="22"/>
        </w:rPr>
        <w:t xml:space="preserve"> –</w:t>
      </w:r>
    </w:p>
    <w:p w14:paraId="22F7FE07" w14:textId="77777777" w:rsidR="007E353B" w:rsidRPr="00976E38" w:rsidRDefault="007E353B" w:rsidP="007E353B">
      <w:pPr>
        <w:autoSpaceDE w:val="0"/>
        <w:autoSpaceDN w:val="0"/>
        <w:adjustRightInd w:val="0"/>
        <w:ind w:left="360" w:right="50"/>
        <w:jc w:val="center"/>
        <w:rPr>
          <w:sz w:val="22"/>
        </w:rPr>
      </w:pPr>
    </w:p>
    <w:p w14:paraId="10972D58" w14:textId="40DB31D8" w:rsidR="000847D7" w:rsidRDefault="00730DB7" w:rsidP="007E353B">
      <w:pPr>
        <w:autoSpaceDE w:val="0"/>
        <w:autoSpaceDN w:val="0"/>
        <w:adjustRightInd w:val="0"/>
        <w:ind w:right="50"/>
        <w:rPr>
          <w:rFonts w:cs="Arial"/>
          <w:sz w:val="22"/>
          <w:szCs w:val="22"/>
        </w:rPr>
      </w:pPr>
      <w:r>
        <w:rPr>
          <w:rFonts w:cs="Arial"/>
          <w:sz w:val="22"/>
          <w:szCs w:val="22"/>
        </w:rPr>
        <w:t>CONTACT: Cara White</w:t>
      </w:r>
      <w:r w:rsidR="007E353B" w:rsidRPr="00481BE7">
        <w:rPr>
          <w:rFonts w:cs="Arial"/>
          <w:sz w:val="22"/>
          <w:szCs w:val="22"/>
        </w:rPr>
        <w:t>,</w:t>
      </w:r>
      <w:r>
        <w:rPr>
          <w:rFonts w:cs="Arial"/>
          <w:sz w:val="22"/>
          <w:szCs w:val="22"/>
        </w:rPr>
        <w:t xml:space="preserve"> CaraMar, Inc. 843-881-1480</w:t>
      </w:r>
      <w:r w:rsidR="007E353B">
        <w:rPr>
          <w:rFonts w:cs="Arial"/>
          <w:sz w:val="22"/>
          <w:szCs w:val="22"/>
        </w:rPr>
        <w:t xml:space="preserve">; </w:t>
      </w:r>
      <w:hyperlink r:id="rId9" w:history="1">
        <w:r w:rsidR="000847D7" w:rsidRPr="00E7575D">
          <w:rPr>
            <w:rStyle w:val="Hyperlink"/>
            <w:rFonts w:cs="Arial"/>
            <w:sz w:val="22"/>
            <w:szCs w:val="22"/>
          </w:rPr>
          <w:t>cara.white@mac.com</w:t>
        </w:r>
      </w:hyperlink>
    </w:p>
    <w:p w14:paraId="031D0284" w14:textId="77777777" w:rsidR="000847D7" w:rsidRDefault="000847D7" w:rsidP="007E353B">
      <w:pPr>
        <w:autoSpaceDE w:val="0"/>
        <w:autoSpaceDN w:val="0"/>
        <w:adjustRightInd w:val="0"/>
        <w:ind w:right="50"/>
        <w:rPr>
          <w:rFonts w:cs="Arial"/>
          <w:sz w:val="22"/>
          <w:szCs w:val="22"/>
        </w:rPr>
      </w:pPr>
    </w:p>
    <w:p w14:paraId="0F28E7C4" w14:textId="7058077C" w:rsidR="00D6439A" w:rsidRPr="000847D7" w:rsidRDefault="007E353B" w:rsidP="000847D7">
      <w:pPr>
        <w:widowControl w:val="0"/>
        <w:autoSpaceDE w:val="0"/>
        <w:autoSpaceDN w:val="0"/>
        <w:adjustRightInd w:val="0"/>
        <w:rPr>
          <w:sz w:val="22"/>
          <w:szCs w:val="32"/>
        </w:rPr>
      </w:pPr>
      <w:r w:rsidRPr="00292701">
        <w:rPr>
          <w:i/>
          <w:sz w:val="22"/>
        </w:rPr>
        <w:t xml:space="preserve">For images and additional up-to-date information on this and other PBS programs, visit PBS PressRoom at </w:t>
      </w:r>
      <w:hyperlink r:id="rId10" w:history="1">
        <w:r w:rsidRPr="00292701">
          <w:rPr>
            <w:rStyle w:val="Hyperlink"/>
            <w:i/>
            <w:sz w:val="22"/>
          </w:rPr>
          <w:t>pbs.org/pressroom</w:t>
        </w:r>
      </w:hyperlink>
      <w:r w:rsidRPr="00292701">
        <w:rPr>
          <w:i/>
          <w:sz w:val="22"/>
        </w:rPr>
        <w:t>.</w:t>
      </w:r>
    </w:p>
    <w:sectPr w:rsidR="00D6439A" w:rsidRPr="000847D7" w:rsidSect="00162D40">
      <w:headerReference w:type="default" r:id="rId11"/>
      <w:footerReference w:type="default" r:id="rId12"/>
      <w:headerReference w:type="first" r:id="rId13"/>
      <w:footerReference w:type="first" r:id="rId14"/>
      <w:pgSz w:w="12240" w:h="15840"/>
      <w:pgMar w:top="1710" w:right="1440" w:bottom="1440"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2A3DD" w14:textId="77777777" w:rsidR="008E7190" w:rsidRDefault="008E7190" w:rsidP="00FB57E7">
      <w:r>
        <w:separator/>
      </w:r>
    </w:p>
  </w:endnote>
  <w:endnote w:type="continuationSeparator" w:id="0">
    <w:p w14:paraId="5C1C3B29" w14:textId="77777777" w:rsidR="008E7190" w:rsidRDefault="008E7190"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PBS Sans">
    <w:altName w:val="Calibri"/>
    <w:panose1 w:val="020B0604020202020204"/>
    <w:charset w:val="4D"/>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1C0BE" w14:textId="77777777" w:rsidR="00CD236C" w:rsidRDefault="00CD236C" w:rsidP="0078190C">
    <w:pPr>
      <w:pStyle w:val="Footer"/>
      <w:spacing w:after="60"/>
      <w:ind w:right="-490"/>
      <w:rPr>
        <w:rFonts w:cs="Mangal"/>
        <w:color w:val="000000" w:themeColor="text1"/>
        <w:sz w:val="20"/>
        <w:szCs w:val="20"/>
      </w:rPr>
    </w:pPr>
  </w:p>
  <w:p w14:paraId="0C4BEA1B" w14:textId="77777777" w:rsidR="00CD236C" w:rsidRPr="0078190C" w:rsidRDefault="008E7190" w:rsidP="0078190C">
    <w:pPr>
      <w:pStyle w:val="Footer"/>
      <w:spacing w:after="60"/>
      <w:ind w:right="-490"/>
      <w:rPr>
        <w:rFonts w:cs="Mangal"/>
        <w:color w:val="000000" w:themeColor="text1"/>
        <w:sz w:val="19"/>
        <w:szCs w:val="19"/>
      </w:rPr>
    </w:pPr>
    <w:hyperlink r:id="rId1" w:history="1">
      <w:r w:rsidR="00CD236C" w:rsidRPr="00B36841">
        <w:rPr>
          <w:rStyle w:val="Hyperlink"/>
          <w:rFonts w:cs="Mangal"/>
          <w:color w:val="000000" w:themeColor="text1"/>
          <w:sz w:val="19"/>
          <w:szCs w:val="19"/>
          <w:u w:val="none"/>
        </w:rPr>
        <w:t>pbs.org</w:t>
      </w:r>
    </w:hyperlink>
    <w:r w:rsidR="00CD236C" w:rsidRPr="00B36841">
      <w:rPr>
        <w:rFonts w:cs="Mangal"/>
        <w:color w:val="000000" w:themeColor="text1"/>
        <w:sz w:val="19"/>
        <w:szCs w:val="19"/>
      </w:rPr>
      <w:t xml:space="preserve">   •   </w:t>
    </w:r>
    <w:hyperlink r:id="rId2" w:history="1">
      <w:r w:rsidR="00CD236C" w:rsidRPr="00B36841">
        <w:rPr>
          <w:rStyle w:val="Hyperlink"/>
          <w:rFonts w:cs="Mangal"/>
          <w:color w:val="000000" w:themeColor="text1"/>
          <w:sz w:val="19"/>
          <w:szCs w:val="19"/>
          <w:u w:val="none"/>
        </w:rPr>
        <w:t>pbs.org/pressroom</w:t>
      </w:r>
    </w:hyperlink>
    <w:r w:rsidR="00CD236C" w:rsidRPr="00B36841">
      <w:rPr>
        <w:rFonts w:cs="Mangal"/>
        <w:color w:val="000000" w:themeColor="text1"/>
        <w:sz w:val="19"/>
        <w:szCs w:val="19"/>
      </w:rPr>
      <w:t xml:space="preserve">   •   </w:t>
    </w:r>
    <w:hyperlink r:id="rId3" w:history="1">
      <w:r w:rsidR="00CD236C" w:rsidRPr="00B36841">
        <w:rPr>
          <w:rStyle w:val="Hyperlink"/>
          <w:rFonts w:cs="Mangal"/>
          <w:color w:val="000000" w:themeColor="text1"/>
          <w:sz w:val="19"/>
          <w:szCs w:val="19"/>
          <w:u w:val="none"/>
        </w:rPr>
        <w:t>facebook.com/pbs</w:t>
      </w:r>
    </w:hyperlink>
    <w:r w:rsidR="00CD236C" w:rsidRPr="00B36841">
      <w:rPr>
        <w:rFonts w:cs="Mangal"/>
        <w:color w:val="000000" w:themeColor="text1"/>
        <w:sz w:val="19"/>
        <w:szCs w:val="19"/>
      </w:rPr>
      <w:t xml:space="preserve">   •   </w:t>
    </w:r>
    <w:hyperlink r:id="rId4" w:history="1">
      <w:r w:rsidR="00CD236C" w:rsidRPr="00B36841">
        <w:rPr>
          <w:rStyle w:val="Hyperlink"/>
          <w:rFonts w:cs="Mangal"/>
          <w:color w:val="000000" w:themeColor="text1"/>
          <w:sz w:val="19"/>
          <w:szCs w:val="19"/>
          <w:u w:val="none"/>
        </w:rPr>
        <w:t>youtube.com/pbs</w:t>
      </w:r>
    </w:hyperlink>
    <w:r w:rsidR="00CD236C" w:rsidRPr="00B36841">
      <w:rPr>
        <w:rFonts w:cs="Mangal"/>
        <w:color w:val="000000" w:themeColor="text1"/>
        <w:sz w:val="19"/>
        <w:szCs w:val="19"/>
      </w:rPr>
      <w:t xml:space="preserve">   •   </w:t>
    </w:r>
    <w:hyperlink r:id="rId5" w:history="1">
      <w:r w:rsidR="00CD236C" w:rsidRPr="00B36841">
        <w:rPr>
          <w:rStyle w:val="Hyperlink"/>
          <w:rFonts w:cs="Mangal"/>
          <w:color w:val="000000" w:themeColor="text1"/>
          <w:sz w:val="19"/>
          <w:szCs w:val="19"/>
          <w:u w:val="none"/>
        </w:rPr>
        <w:t>twitter.com/pbspressroom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CF764" w14:textId="77777777" w:rsidR="00CD236C" w:rsidRPr="00EC5A35" w:rsidRDefault="00CD236C" w:rsidP="00D6439A">
    <w:pPr>
      <w:pStyle w:val="Footer"/>
      <w:spacing w:after="60"/>
      <w:ind w:right="-490"/>
      <w:jc w:val="center"/>
      <w:rPr>
        <w:rFonts w:ascii="PBS Sans" w:hAnsi="PBS Sans" w:cs="Mangal"/>
        <w:color w:val="000000" w:themeColor="text1"/>
        <w:sz w:val="19"/>
        <w:szCs w:val="19"/>
      </w:rPr>
    </w:pPr>
    <w:r>
      <w:rPr>
        <w:rFonts w:ascii="PBS Sans" w:hAnsi="PBS Sans" w:cs="Mangal"/>
        <w:noProof/>
        <w:color w:val="000000" w:themeColor="text1"/>
        <w:sz w:val="19"/>
        <w:szCs w:val="19"/>
      </w:rPr>
      <w:drawing>
        <wp:anchor distT="0" distB="0" distL="114300" distR="114300" simplePos="0" relativeHeight="251660288" behindDoc="0" locked="0" layoutInCell="1" allowOverlap="1" wp14:anchorId="51A33FF6" wp14:editId="7ED9AB23">
          <wp:simplePos x="0" y="0"/>
          <wp:positionH relativeFrom="column">
            <wp:posOffset>-914400</wp:posOffset>
          </wp:positionH>
          <wp:positionV relativeFrom="paragraph">
            <wp:posOffset>-337397</wp:posOffset>
          </wp:positionV>
          <wp:extent cx="7775249" cy="643783"/>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 Release footer.png"/>
                  <pic:cNvPicPr/>
                </pic:nvPicPr>
                <pic:blipFill>
                  <a:blip r:embed="rId1"/>
                  <a:stretch>
                    <a:fillRect/>
                  </a:stretch>
                </pic:blipFill>
                <pic:spPr>
                  <a:xfrm>
                    <a:off x="0" y="0"/>
                    <a:ext cx="7775249" cy="64378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1BE8E" w14:textId="77777777" w:rsidR="008E7190" w:rsidRDefault="008E7190" w:rsidP="00FB57E7">
      <w:r>
        <w:separator/>
      </w:r>
    </w:p>
  </w:footnote>
  <w:footnote w:type="continuationSeparator" w:id="0">
    <w:p w14:paraId="6258555F" w14:textId="77777777" w:rsidR="008E7190" w:rsidRDefault="008E7190"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43744" w14:textId="77777777" w:rsidR="00CD236C" w:rsidRPr="00FB57E7" w:rsidRDefault="00CD236C"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E80E0" w14:textId="77777777" w:rsidR="00CD236C" w:rsidRDefault="00CD236C">
    <w:pPr>
      <w:pStyle w:val="Header"/>
    </w:pPr>
    <w:r w:rsidRPr="00FB57E7">
      <w:rPr>
        <w:noProof/>
        <w:sz w:val="19"/>
        <w:szCs w:val="19"/>
        <w:vertAlign w:val="subscript"/>
      </w:rPr>
      <w:drawing>
        <wp:anchor distT="0" distB="0" distL="114300" distR="114300" simplePos="0" relativeHeight="251659264" behindDoc="1" locked="0" layoutInCell="1" allowOverlap="1" wp14:anchorId="2830765E" wp14:editId="6639C764">
          <wp:simplePos x="0" y="0"/>
          <wp:positionH relativeFrom="column">
            <wp:posOffset>-795867</wp:posOffset>
          </wp:positionH>
          <wp:positionV relativeFrom="paragraph">
            <wp:posOffset>-327227</wp:posOffset>
          </wp:positionV>
          <wp:extent cx="7546848" cy="8031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7546848" cy="803127"/>
                  </a:xfrm>
                  <a:prstGeom prst="rect">
                    <a:avLst/>
                  </a:prstGeom>
                  <a:noFill/>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2571D"/>
    <w:multiLevelType w:val="hybridMultilevel"/>
    <w:tmpl w:val="E6FAA550"/>
    <w:lvl w:ilvl="0" w:tplc="10AE50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223E2"/>
    <w:multiLevelType w:val="hybridMultilevel"/>
    <w:tmpl w:val="825C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72391"/>
    <w:multiLevelType w:val="hybridMultilevel"/>
    <w:tmpl w:val="770C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0433E"/>
    <w:multiLevelType w:val="hybridMultilevel"/>
    <w:tmpl w:val="CD22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74F8A"/>
    <w:multiLevelType w:val="multilevel"/>
    <w:tmpl w:val="5A92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1A"/>
    <w:rsid w:val="0003396A"/>
    <w:rsid w:val="00044DF4"/>
    <w:rsid w:val="000847D7"/>
    <w:rsid w:val="000B38F8"/>
    <w:rsid w:val="000D4021"/>
    <w:rsid w:val="00137BD6"/>
    <w:rsid w:val="001403ED"/>
    <w:rsid w:val="00155318"/>
    <w:rsid w:val="00162D40"/>
    <w:rsid w:val="00172CE1"/>
    <w:rsid w:val="0019067F"/>
    <w:rsid w:val="00191CC9"/>
    <w:rsid w:val="001B1FAD"/>
    <w:rsid w:val="002361F3"/>
    <w:rsid w:val="00240C06"/>
    <w:rsid w:val="00272156"/>
    <w:rsid w:val="00275E75"/>
    <w:rsid w:val="00296A24"/>
    <w:rsid w:val="002A0B2B"/>
    <w:rsid w:val="002B591B"/>
    <w:rsid w:val="002D0C29"/>
    <w:rsid w:val="002E221F"/>
    <w:rsid w:val="002E7E22"/>
    <w:rsid w:val="00356299"/>
    <w:rsid w:val="0036550B"/>
    <w:rsid w:val="003A1E27"/>
    <w:rsid w:val="00407B1B"/>
    <w:rsid w:val="00421C27"/>
    <w:rsid w:val="004A1799"/>
    <w:rsid w:val="004B6451"/>
    <w:rsid w:val="004D52E1"/>
    <w:rsid w:val="00561C40"/>
    <w:rsid w:val="005A3DB4"/>
    <w:rsid w:val="005D0189"/>
    <w:rsid w:val="005D5CA1"/>
    <w:rsid w:val="00662172"/>
    <w:rsid w:val="00683A89"/>
    <w:rsid w:val="006F20B4"/>
    <w:rsid w:val="00717070"/>
    <w:rsid w:val="00721672"/>
    <w:rsid w:val="00730DB7"/>
    <w:rsid w:val="0078190C"/>
    <w:rsid w:val="007A72E5"/>
    <w:rsid w:val="007D0C9E"/>
    <w:rsid w:val="007E353B"/>
    <w:rsid w:val="007E6BFA"/>
    <w:rsid w:val="00834A0F"/>
    <w:rsid w:val="00877F11"/>
    <w:rsid w:val="008A70D4"/>
    <w:rsid w:val="008D6734"/>
    <w:rsid w:val="008E7190"/>
    <w:rsid w:val="009208D3"/>
    <w:rsid w:val="00922909"/>
    <w:rsid w:val="009360B4"/>
    <w:rsid w:val="0098125D"/>
    <w:rsid w:val="009B2C6A"/>
    <w:rsid w:val="009D4B68"/>
    <w:rsid w:val="00A50BE0"/>
    <w:rsid w:val="00A703DC"/>
    <w:rsid w:val="00A769D2"/>
    <w:rsid w:val="00A8151D"/>
    <w:rsid w:val="00A91D15"/>
    <w:rsid w:val="00AB5489"/>
    <w:rsid w:val="00AD0486"/>
    <w:rsid w:val="00AD38C6"/>
    <w:rsid w:val="00B252C2"/>
    <w:rsid w:val="00B26FC3"/>
    <w:rsid w:val="00B27FE8"/>
    <w:rsid w:val="00B303DF"/>
    <w:rsid w:val="00B37CA1"/>
    <w:rsid w:val="00B62049"/>
    <w:rsid w:val="00B97C48"/>
    <w:rsid w:val="00BA47DD"/>
    <w:rsid w:val="00BB094F"/>
    <w:rsid w:val="00BC5301"/>
    <w:rsid w:val="00C4691F"/>
    <w:rsid w:val="00C51421"/>
    <w:rsid w:val="00C66FFF"/>
    <w:rsid w:val="00C97DB3"/>
    <w:rsid w:val="00CA374B"/>
    <w:rsid w:val="00CA4B7C"/>
    <w:rsid w:val="00CA4FD5"/>
    <w:rsid w:val="00CC0A51"/>
    <w:rsid w:val="00CD236C"/>
    <w:rsid w:val="00CF4484"/>
    <w:rsid w:val="00D038EA"/>
    <w:rsid w:val="00D21B57"/>
    <w:rsid w:val="00D6439A"/>
    <w:rsid w:val="00D67F8B"/>
    <w:rsid w:val="00DC0CF8"/>
    <w:rsid w:val="00E160A1"/>
    <w:rsid w:val="00E43D15"/>
    <w:rsid w:val="00E5201D"/>
    <w:rsid w:val="00E63911"/>
    <w:rsid w:val="00E91E1A"/>
    <w:rsid w:val="00E97977"/>
    <w:rsid w:val="00EC5A35"/>
    <w:rsid w:val="00EF48B0"/>
    <w:rsid w:val="00F017CF"/>
    <w:rsid w:val="00F1671A"/>
    <w:rsid w:val="00FB57E7"/>
    <w:rsid w:val="00FB7FE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C3CC8"/>
  <w15:docId w15:val="{CDD8C3A0-E225-1D49-B53B-14B1C5C6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FB57E7"/>
    <w:rPr>
      <w:rFonts w:ascii="Arial" w:hAnsi="Arial"/>
    </w:rPr>
  </w:style>
  <w:style w:type="paragraph" w:styleId="Heading1">
    <w:name w:val="heading 1"/>
    <w:basedOn w:val="Normal"/>
    <w:link w:val="Heading1Char"/>
    <w:uiPriority w:val="9"/>
    <w:rsid w:val="00BB094F"/>
    <w:pPr>
      <w:spacing w:beforeLines="1" w:afterLines="1"/>
      <w:outlineLvl w:val="0"/>
    </w:pPr>
    <w:rPr>
      <w:rFonts w:ascii="Times" w:eastAsia="Times New Roman" w:hAnsi="Times" w:cs="Times New Roman"/>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eastAsia="Times New Roman" w:cs="Times New Roman"/>
    </w:rPr>
  </w:style>
  <w:style w:type="paragraph" w:customStyle="1" w:styleId="PBSHeadline">
    <w:name w:val="PBS Headline"/>
    <w:basedOn w:val="Normal"/>
    <w:rsid w:val="00A703DC"/>
    <w:pPr>
      <w:jc w:val="center"/>
    </w:pPr>
    <w:rPr>
      <w:rFonts w:ascii="Times New Roman" w:eastAsia="Times New Roman" w:hAnsi="Times New Roman" w:cs="Times New Roman"/>
      <w:b/>
      <w:sz w:val="32"/>
    </w:rPr>
  </w:style>
  <w:style w:type="paragraph" w:customStyle="1" w:styleId="PBSSubHead">
    <w:name w:val="PBS SubHead"/>
    <w:basedOn w:val="Normal"/>
    <w:rsid w:val="00A703DC"/>
    <w:pPr>
      <w:jc w:val="center"/>
    </w:pPr>
    <w:rPr>
      <w:rFonts w:ascii="Times New Roman" w:eastAsia="Times New Roman" w:hAnsi="Times New Roman" w:cs="Times New Roman"/>
      <w:sz w:val="26"/>
      <w:szCs w:val="28"/>
    </w:rPr>
  </w:style>
  <w:style w:type="paragraph" w:customStyle="1" w:styleId="PBSCaption">
    <w:name w:val="PBS Caption"/>
    <w:basedOn w:val="Normal"/>
    <w:rsid w:val="00A703DC"/>
    <w:pPr>
      <w:framePr w:hSpace="180" w:wrap="around" w:vAnchor="text" w:hAnchor="text" w:y="1"/>
      <w:suppressOverlap/>
    </w:pPr>
    <w:rPr>
      <w:rFonts w:ascii="Times New Roman" w:eastAsia="Times New Roman" w:hAnsi="Times New Roman" w:cs="Times New Roman"/>
      <w:i/>
      <w:sz w:val="18"/>
    </w:rPr>
  </w:style>
  <w:style w:type="paragraph" w:customStyle="1" w:styleId="PBSDateHeadline">
    <w:name w:val="PBS Date Headline"/>
    <w:basedOn w:val="PBSSubHead"/>
    <w:qFormat/>
    <w:rsid w:val="00A703DC"/>
    <w:rPr>
      <w:b/>
    </w:rPr>
  </w:style>
  <w:style w:type="paragraph" w:styleId="BalloonText">
    <w:name w:val="Balloon Text"/>
    <w:basedOn w:val="Normal"/>
    <w:link w:val="BalloonTextChar"/>
    <w:uiPriority w:val="99"/>
    <w:semiHidden/>
    <w:unhideWhenUsed/>
    <w:rsid w:val="00407B1B"/>
    <w:rPr>
      <w:rFonts w:ascii="Tahom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character" w:customStyle="1" w:styleId="UnresolvedMention1">
    <w:name w:val="Unresolved Mention1"/>
    <w:basedOn w:val="DefaultParagraphFont"/>
    <w:uiPriority w:val="99"/>
    <w:semiHidden/>
    <w:unhideWhenUsed/>
    <w:rsid w:val="00F017CF"/>
    <w:rPr>
      <w:color w:val="605E5C"/>
      <w:shd w:val="clear" w:color="auto" w:fill="E1DFDD"/>
    </w:rPr>
  </w:style>
  <w:style w:type="character" w:customStyle="1" w:styleId="Heading1Char">
    <w:name w:val="Heading 1 Char"/>
    <w:basedOn w:val="DefaultParagraphFont"/>
    <w:link w:val="Heading1"/>
    <w:uiPriority w:val="9"/>
    <w:rsid w:val="00BB094F"/>
    <w:rPr>
      <w:rFonts w:ascii="Times" w:eastAsia="Times New Roman" w:hAnsi="Times" w:cs="Times New Roman"/>
      <w:b/>
      <w:kern w:val="36"/>
      <w:sz w:val="48"/>
      <w:szCs w:val="20"/>
    </w:rPr>
  </w:style>
  <w:style w:type="character" w:customStyle="1" w:styleId="apple-converted-space">
    <w:name w:val="apple-converted-space"/>
    <w:rsid w:val="00BB094F"/>
  </w:style>
  <w:style w:type="paragraph" w:styleId="ListParagraph">
    <w:name w:val="List Paragraph"/>
    <w:basedOn w:val="Normal"/>
    <w:qFormat/>
    <w:rsid w:val="00BB094F"/>
    <w:pPr>
      <w:ind w:left="720"/>
      <w:contextualSpacing/>
    </w:pPr>
    <w:rPr>
      <w:rFonts w:ascii="Times New Roman" w:eastAsia="Times New Roman" w:hAnsi="Times New Roman" w:cs="Times New Roman"/>
    </w:rPr>
  </w:style>
  <w:style w:type="paragraph" w:styleId="NormalWeb">
    <w:name w:val="Normal (Web)"/>
    <w:basedOn w:val="Normal"/>
    <w:uiPriority w:val="99"/>
    <w:rsid w:val="00BB094F"/>
    <w:pPr>
      <w:spacing w:beforeLines="1" w:afterLines="1"/>
    </w:pPr>
    <w:rPr>
      <w:rFonts w:ascii="Times" w:eastAsia="Times New Roman" w:hAnsi="Times" w:cs="Times New Roman"/>
      <w:sz w:val="20"/>
      <w:szCs w:val="20"/>
    </w:rPr>
  </w:style>
  <w:style w:type="character" w:styleId="Emphasis">
    <w:name w:val="Emphasis"/>
    <w:basedOn w:val="DefaultParagraphFont"/>
    <w:uiPriority w:val="20"/>
    <w:qFormat/>
    <w:rsid w:val="00BB094F"/>
    <w:rPr>
      <w:b/>
      <w:bCs/>
      <w:i/>
      <w:iCs/>
      <w:color w:val="666666"/>
    </w:rPr>
  </w:style>
  <w:style w:type="character" w:styleId="UnresolvedMention">
    <w:name w:val="Unresolved Mention"/>
    <w:basedOn w:val="DefaultParagraphFont"/>
    <w:uiPriority w:val="99"/>
    <w:semiHidden/>
    <w:unhideWhenUsed/>
    <w:rsid w:val="00084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128786">
      <w:bodyDiv w:val="1"/>
      <w:marLeft w:val="0"/>
      <w:marRight w:val="0"/>
      <w:marTop w:val="0"/>
      <w:marBottom w:val="0"/>
      <w:divBdr>
        <w:top w:val="none" w:sz="0" w:space="0" w:color="auto"/>
        <w:left w:val="none" w:sz="0" w:space="0" w:color="auto"/>
        <w:bottom w:val="none" w:sz="0" w:space="0" w:color="auto"/>
        <w:right w:val="none" w:sz="0" w:space="0" w:color="auto"/>
      </w:divBdr>
      <w:divsChild>
        <w:div w:id="1135685079">
          <w:marLeft w:val="0"/>
          <w:marRight w:val="0"/>
          <w:marTop w:val="0"/>
          <w:marBottom w:val="0"/>
          <w:divBdr>
            <w:top w:val="none" w:sz="0" w:space="0" w:color="auto"/>
            <w:left w:val="none" w:sz="0" w:space="0" w:color="auto"/>
            <w:bottom w:val="none" w:sz="0" w:space="0" w:color="auto"/>
            <w:right w:val="none" w:sz="0" w:space="0" w:color="auto"/>
          </w:divBdr>
          <w:divsChild>
            <w:div w:id="1631862506">
              <w:marLeft w:val="0"/>
              <w:marRight w:val="0"/>
              <w:marTop w:val="0"/>
              <w:marBottom w:val="0"/>
              <w:divBdr>
                <w:top w:val="none" w:sz="0" w:space="0" w:color="auto"/>
                <w:left w:val="none" w:sz="0" w:space="0" w:color="auto"/>
                <w:bottom w:val="none" w:sz="0" w:space="0" w:color="auto"/>
                <w:right w:val="none" w:sz="0" w:space="0" w:color="auto"/>
              </w:divBdr>
              <w:divsChild>
                <w:div w:id="993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53614">
      <w:bodyDiv w:val="1"/>
      <w:marLeft w:val="0"/>
      <w:marRight w:val="0"/>
      <w:marTop w:val="0"/>
      <w:marBottom w:val="0"/>
      <w:divBdr>
        <w:top w:val="none" w:sz="0" w:space="0" w:color="auto"/>
        <w:left w:val="none" w:sz="0" w:space="0" w:color="auto"/>
        <w:bottom w:val="none" w:sz="0" w:space="0" w:color="auto"/>
        <w:right w:val="none" w:sz="0" w:space="0" w:color="auto"/>
      </w:divBdr>
      <w:divsChild>
        <w:div w:id="397629608">
          <w:marLeft w:val="0"/>
          <w:marRight w:val="0"/>
          <w:marTop w:val="0"/>
          <w:marBottom w:val="0"/>
          <w:divBdr>
            <w:top w:val="none" w:sz="0" w:space="0" w:color="auto"/>
            <w:left w:val="none" w:sz="0" w:space="0" w:color="auto"/>
            <w:bottom w:val="none" w:sz="0" w:space="0" w:color="auto"/>
            <w:right w:val="none" w:sz="0" w:space="0" w:color="auto"/>
          </w:divBdr>
          <w:divsChild>
            <w:div w:id="1014847301">
              <w:marLeft w:val="0"/>
              <w:marRight w:val="0"/>
              <w:marTop w:val="0"/>
              <w:marBottom w:val="0"/>
              <w:divBdr>
                <w:top w:val="none" w:sz="0" w:space="0" w:color="auto"/>
                <w:left w:val="none" w:sz="0" w:space="0" w:color="auto"/>
                <w:bottom w:val="none" w:sz="0" w:space="0" w:color="auto"/>
                <w:right w:val="none" w:sz="0" w:space="0" w:color="auto"/>
              </w:divBdr>
              <w:divsChild>
                <w:div w:id="5150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61975">
      <w:bodyDiv w:val="1"/>
      <w:marLeft w:val="0"/>
      <w:marRight w:val="0"/>
      <w:marTop w:val="0"/>
      <w:marBottom w:val="0"/>
      <w:divBdr>
        <w:top w:val="none" w:sz="0" w:space="0" w:color="auto"/>
        <w:left w:val="none" w:sz="0" w:space="0" w:color="auto"/>
        <w:bottom w:val="none" w:sz="0" w:space="0" w:color="auto"/>
        <w:right w:val="none" w:sz="0" w:space="0" w:color="auto"/>
      </w:divBdr>
      <w:divsChild>
        <w:div w:id="1207845">
          <w:marLeft w:val="0"/>
          <w:marRight w:val="0"/>
          <w:marTop w:val="0"/>
          <w:marBottom w:val="0"/>
          <w:divBdr>
            <w:top w:val="none" w:sz="0" w:space="0" w:color="auto"/>
            <w:left w:val="none" w:sz="0" w:space="0" w:color="auto"/>
            <w:bottom w:val="none" w:sz="0" w:space="0" w:color="auto"/>
            <w:right w:val="none" w:sz="0" w:space="0" w:color="auto"/>
          </w:divBdr>
          <w:divsChild>
            <w:div w:id="829054806">
              <w:marLeft w:val="0"/>
              <w:marRight w:val="0"/>
              <w:marTop w:val="0"/>
              <w:marBottom w:val="0"/>
              <w:divBdr>
                <w:top w:val="none" w:sz="0" w:space="0" w:color="auto"/>
                <w:left w:val="none" w:sz="0" w:space="0" w:color="auto"/>
                <w:bottom w:val="none" w:sz="0" w:space="0" w:color="auto"/>
                <w:right w:val="none" w:sz="0" w:space="0" w:color="auto"/>
              </w:divBdr>
              <w:divsChild>
                <w:div w:id="733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0340">
      <w:bodyDiv w:val="1"/>
      <w:marLeft w:val="0"/>
      <w:marRight w:val="0"/>
      <w:marTop w:val="0"/>
      <w:marBottom w:val="0"/>
      <w:divBdr>
        <w:top w:val="none" w:sz="0" w:space="0" w:color="auto"/>
        <w:left w:val="none" w:sz="0" w:space="0" w:color="auto"/>
        <w:bottom w:val="none" w:sz="0" w:space="0" w:color="auto"/>
        <w:right w:val="none" w:sz="0" w:space="0" w:color="auto"/>
      </w:divBdr>
    </w:div>
    <w:div w:id="1597054385">
      <w:bodyDiv w:val="1"/>
      <w:marLeft w:val="0"/>
      <w:marRight w:val="0"/>
      <w:marTop w:val="0"/>
      <w:marBottom w:val="0"/>
      <w:divBdr>
        <w:top w:val="none" w:sz="0" w:space="0" w:color="auto"/>
        <w:left w:val="none" w:sz="0" w:space="0" w:color="auto"/>
        <w:bottom w:val="none" w:sz="0" w:space="0" w:color="auto"/>
        <w:right w:val="none" w:sz="0" w:space="0" w:color="auto"/>
      </w:divBdr>
    </w:div>
    <w:div w:id="1753966492">
      <w:bodyDiv w:val="1"/>
      <w:marLeft w:val="0"/>
      <w:marRight w:val="0"/>
      <w:marTop w:val="0"/>
      <w:marBottom w:val="0"/>
      <w:divBdr>
        <w:top w:val="none" w:sz="0" w:space="0" w:color="auto"/>
        <w:left w:val="none" w:sz="0" w:space="0" w:color="auto"/>
        <w:bottom w:val="none" w:sz="0" w:space="0" w:color="auto"/>
        <w:right w:val="none" w:sz="0" w:space="0" w:color="auto"/>
      </w:divBdr>
      <w:divsChild>
        <w:div w:id="37977363">
          <w:marLeft w:val="0"/>
          <w:marRight w:val="0"/>
          <w:marTop w:val="0"/>
          <w:marBottom w:val="0"/>
          <w:divBdr>
            <w:top w:val="none" w:sz="0" w:space="0" w:color="auto"/>
            <w:left w:val="none" w:sz="0" w:space="0" w:color="auto"/>
            <w:bottom w:val="none" w:sz="0" w:space="0" w:color="auto"/>
            <w:right w:val="none" w:sz="0" w:space="0" w:color="auto"/>
          </w:divBdr>
          <w:divsChild>
            <w:div w:id="1102723216">
              <w:marLeft w:val="0"/>
              <w:marRight w:val="0"/>
              <w:marTop w:val="0"/>
              <w:marBottom w:val="0"/>
              <w:divBdr>
                <w:top w:val="none" w:sz="0" w:space="0" w:color="auto"/>
                <w:left w:val="none" w:sz="0" w:space="0" w:color="auto"/>
                <w:bottom w:val="none" w:sz="0" w:space="0" w:color="auto"/>
                <w:right w:val="none" w:sz="0" w:space="0" w:color="auto"/>
              </w:divBdr>
              <w:divsChild>
                <w:div w:id="1576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tv_schedul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essroom.pbs.org/" TargetMode="External"/><Relationship Id="rId4" Type="http://schemas.openxmlformats.org/officeDocument/2006/relationships/webSettings" Target="webSettings.xml"/><Relationship Id="rId9" Type="http://schemas.openxmlformats.org/officeDocument/2006/relationships/hyperlink" Target="mailto:cara.white@mac.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pressroom" TargetMode="External"/><Relationship Id="rId4" Type="http://schemas.openxmlformats.org/officeDocument/2006/relationships/hyperlink" Target="http://www.youtube.com/pb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Cara White</cp:lastModifiedBy>
  <cp:revision>3</cp:revision>
  <cp:lastPrinted>2019-11-12T13:26:00Z</cp:lastPrinted>
  <dcterms:created xsi:type="dcterms:W3CDTF">2020-06-24T16:18:00Z</dcterms:created>
  <dcterms:modified xsi:type="dcterms:W3CDTF">2020-06-24T16:20:00Z</dcterms:modified>
</cp:coreProperties>
</file>