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0A7207" w14:textId="77777777" w:rsidR="00F626C4" w:rsidRDefault="00000000">
      <w:pPr>
        <w:spacing w:after="0" w:line="240" w:lineRule="auto"/>
        <w:jc w:val="center"/>
        <w:rPr>
          <w:rFonts w:ascii="Arial" w:eastAsia="Arial" w:hAnsi="Arial" w:cs="Arial"/>
          <w:b/>
          <w:sz w:val="22"/>
          <w:szCs w:val="22"/>
        </w:rPr>
      </w:pPr>
      <w:r>
        <w:rPr>
          <w:noProof/>
        </w:rPr>
        <w:drawing>
          <wp:inline distT="0" distB="0" distL="0" distR="0" wp14:anchorId="50340057" wp14:editId="75FDF68D">
            <wp:extent cx="1754304" cy="1754304"/>
            <wp:effectExtent l="0" t="0" r="0" b="0"/>
            <wp:docPr id="476985958" name="image1.png" descr="A blue circle with green and white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A blue circle with green and white text&#10;&#10;Description automatically generated"/>
                    <pic:cNvPicPr preferRelativeResize="0"/>
                  </pic:nvPicPr>
                  <pic:blipFill>
                    <a:blip r:embed="rId5"/>
                    <a:srcRect/>
                    <a:stretch>
                      <a:fillRect/>
                    </a:stretch>
                  </pic:blipFill>
                  <pic:spPr>
                    <a:xfrm>
                      <a:off x="0" y="0"/>
                      <a:ext cx="1754304" cy="1754304"/>
                    </a:xfrm>
                    <a:prstGeom prst="rect">
                      <a:avLst/>
                    </a:prstGeom>
                    <a:ln/>
                  </pic:spPr>
                </pic:pic>
              </a:graphicData>
            </a:graphic>
          </wp:inline>
        </w:drawing>
      </w:r>
      <w:r>
        <w:rPr>
          <w:b/>
        </w:rPr>
        <w:br/>
      </w:r>
      <w:r>
        <w:rPr>
          <w:rFonts w:ascii="Arial" w:eastAsia="Arial" w:hAnsi="Arial" w:cs="Arial"/>
          <w:b/>
          <w:sz w:val="22"/>
          <w:szCs w:val="22"/>
        </w:rPr>
        <w:t>New Animated PBS KIDS Series, SKILLSVILLE, Harnesses Gaming to Introduce Young Viewers to a World of Possibilities</w:t>
      </w:r>
      <w:r>
        <w:rPr>
          <w:rFonts w:ascii="Arial" w:eastAsia="Arial" w:hAnsi="Arial" w:cs="Arial"/>
          <w:b/>
          <w:sz w:val="22"/>
          <w:szCs w:val="22"/>
        </w:rPr>
        <w:br/>
      </w:r>
      <w:r>
        <w:rPr>
          <w:rFonts w:ascii="Arial" w:eastAsia="Arial" w:hAnsi="Arial" w:cs="Arial"/>
          <w:b/>
          <w:sz w:val="22"/>
          <w:szCs w:val="22"/>
        </w:rPr>
        <w:br/>
      </w:r>
      <w:r>
        <w:rPr>
          <w:rFonts w:ascii="Arial" w:eastAsia="Arial" w:hAnsi="Arial" w:cs="Arial"/>
          <w:b/>
          <w:i/>
          <w:sz w:val="22"/>
          <w:szCs w:val="22"/>
        </w:rPr>
        <w:t xml:space="preserve">Series Premieres March 3, </w:t>
      </w:r>
      <w:proofErr w:type="gramStart"/>
      <w:r>
        <w:rPr>
          <w:rFonts w:ascii="Arial" w:eastAsia="Arial" w:hAnsi="Arial" w:cs="Arial"/>
          <w:b/>
          <w:i/>
          <w:sz w:val="22"/>
          <w:szCs w:val="22"/>
        </w:rPr>
        <w:t>2025</w:t>
      </w:r>
      <w:proofErr w:type="gramEnd"/>
      <w:r>
        <w:rPr>
          <w:rFonts w:ascii="Arial" w:eastAsia="Arial" w:hAnsi="Arial" w:cs="Arial"/>
          <w:b/>
          <w:i/>
          <w:sz w:val="22"/>
          <w:szCs w:val="22"/>
        </w:rPr>
        <w:t xml:space="preserve"> on PBS KIDS</w:t>
      </w:r>
      <w:r>
        <w:rPr>
          <w:rFonts w:ascii="Arial" w:eastAsia="Arial" w:hAnsi="Arial" w:cs="Arial"/>
          <w:sz w:val="22"/>
          <w:szCs w:val="22"/>
        </w:rPr>
        <w:br/>
      </w:r>
    </w:p>
    <w:p w14:paraId="79C52F8F" w14:textId="23CFC3D2" w:rsidR="00F626C4" w:rsidRDefault="00000000">
      <w:pPr>
        <w:spacing w:after="0" w:line="240" w:lineRule="auto"/>
        <w:rPr>
          <w:rFonts w:ascii="Arial" w:eastAsia="Arial" w:hAnsi="Arial" w:cs="Arial"/>
          <w:b/>
          <w:sz w:val="22"/>
          <w:szCs w:val="22"/>
        </w:rPr>
      </w:pPr>
      <w:r>
        <w:rPr>
          <w:rFonts w:ascii="Arial" w:eastAsia="Arial" w:hAnsi="Arial" w:cs="Arial"/>
          <w:b/>
          <w:sz w:val="22"/>
          <w:szCs w:val="22"/>
        </w:rPr>
        <w:t xml:space="preserve">Arlington, VA, February </w:t>
      </w:r>
      <w:r w:rsidR="00B91AE1">
        <w:rPr>
          <w:rFonts w:ascii="Arial" w:eastAsia="Arial" w:hAnsi="Arial" w:cs="Arial"/>
          <w:b/>
          <w:sz w:val="22"/>
          <w:szCs w:val="22"/>
        </w:rPr>
        <w:t>6</w:t>
      </w:r>
      <w:r>
        <w:rPr>
          <w:rFonts w:ascii="Arial" w:eastAsia="Arial" w:hAnsi="Arial" w:cs="Arial"/>
          <w:b/>
          <w:sz w:val="22"/>
          <w:szCs w:val="22"/>
        </w:rPr>
        <w:t>, 2025</w:t>
      </w:r>
      <w:r>
        <w:rPr>
          <w:rFonts w:ascii="Arial" w:eastAsia="Arial" w:hAnsi="Arial" w:cs="Arial"/>
          <w:sz w:val="22"/>
          <w:szCs w:val="22"/>
        </w:rPr>
        <w:t xml:space="preserve"> – </w:t>
      </w:r>
      <w:r w:rsidRPr="009029B6">
        <w:rPr>
          <w:rFonts w:ascii="Arial" w:eastAsia="Arial" w:hAnsi="Arial" w:cs="Arial"/>
          <w:iCs/>
          <w:sz w:val="22"/>
          <w:szCs w:val="22"/>
        </w:rPr>
        <w:t xml:space="preserve">Welcome to </w:t>
      </w:r>
      <w:proofErr w:type="spellStart"/>
      <w:r w:rsidRPr="009029B6">
        <w:rPr>
          <w:rFonts w:ascii="Arial" w:eastAsia="Arial" w:hAnsi="Arial" w:cs="Arial"/>
          <w:iCs/>
          <w:sz w:val="22"/>
          <w:szCs w:val="22"/>
        </w:rPr>
        <w:t>Skillsville</w:t>
      </w:r>
      <w:proofErr w:type="spellEnd"/>
      <w:r w:rsidRPr="009029B6">
        <w:rPr>
          <w:rFonts w:ascii="Arial" w:eastAsia="Arial" w:hAnsi="Arial" w:cs="Arial"/>
          <w:iCs/>
          <w:sz w:val="22"/>
          <w:szCs w:val="22"/>
        </w:rPr>
        <w:t>!</w:t>
      </w:r>
      <w:r>
        <w:rPr>
          <w:rFonts w:ascii="Arial" w:eastAsia="Arial" w:hAnsi="Arial" w:cs="Arial"/>
          <w:sz w:val="22"/>
          <w:szCs w:val="22"/>
        </w:rPr>
        <w:t xml:space="preserve"> </w:t>
      </w:r>
      <w:r>
        <w:rPr>
          <w:rFonts w:ascii="Arial" w:eastAsia="Arial" w:hAnsi="Arial" w:cs="Arial"/>
          <w:b/>
          <w:sz w:val="22"/>
          <w:szCs w:val="22"/>
        </w:rPr>
        <w:t>SKILLSVILLE</w:t>
      </w:r>
      <w:r>
        <w:rPr>
          <w:rFonts w:ascii="Arial" w:eastAsia="Arial" w:hAnsi="Arial" w:cs="Arial"/>
          <w:sz w:val="22"/>
          <w:szCs w:val="22"/>
        </w:rPr>
        <w:t xml:space="preserve">, a dynamic </w:t>
      </w:r>
      <w:hyperlink r:id="rId6">
        <w:r w:rsidR="00F626C4">
          <w:rPr>
            <w:rFonts w:ascii="Arial" w:eastAsia="Arial" w:hAnsi="Arial" w:cs="Arial"/>
            <w:b/>
            <w:color w:val="467886"/>
            <w:sz w:val="22"/>
            <w:szCs w:val="22"/>
            <w:u w:val="single"/>
          </w:rPr>
          <w:t>PBS KIDS</w:t>
        </w:r>
      </w:hyperlink>
      <w:r>
        <w:rPr>
          <w:rFonts w:ascii="Arial" w:eastAsia="Arial" w:hAnsi="Arial" w:cs="Arial"/>
          <w:sz w:val="22"/>
          <w:szCs w:val="22"/>
        </w:rPr>
        <w:t xml:space="preserve"> animated series created by </w:t>
      </w:r>
      <w:r>
        <w:rPr>
          <w:rFonts w:ascii="Arial" w:eastAsia="Arial" w:hAnsi="Arial" w:cs="Arial"/>
          <w:b/>
          <w:sz w:val="22"/>
          <w:szCs w:val="22"/>
        </w:rPr>
        <w:t>Twin Cities PBS</w:t>
      </w:r>
      <w:r>
        <w:rPr>
          <w:rFonts w:ascii="Arial" w:eastAsia="Arial" w:hAnsi="Arial" w:cs="Arial"/>
          <w:sz w:val="22"/>
          <w:szCs w:val="22"/>
        </w:rPr>
        <w:t xml:space="preserve"> </w:t>
      </w:r>
      <w:r>
        <w:rPr>
          <w:rFonts w:ascii="Arial" w:eastAsia="Arial" w:hAnsi="Arial" w:cs="Arial"/>
          <w:b/>
          <w:sz w:val="22"/>
          <w:szCs w:val="22"/>
        </w:rPr>
        <w:t>(TPT)</w:t>
      </w:r>
      <w:r>
        <w:rPr>
          <w:rFonts w:ascii="Arial" w:eastAsia="Arial" w:hAnsi="Arial" w:cs="Arial"/>
          <w:sz w:val="22"/>
          <w:szCs w:val="22"/>
        </w:rPr>
        <w:t>,</w:t>
      </w:r>
      <w:r>
        <w:rPr>
          <w:rFonts w:ascii="Arial" w:eastAsia="Arial" w:hAnsi="Arial" w:cs="Arial"/>
          <w:b/>
          <w:sz w:val="22"/>
          <w:szCs w:val="22"/>
        </w:rPr>
        <w:t xml:space="preserve"> </w:t>
      </w:r>
      <w:r>
        <w:rPr>
          <w:rFonts w:ascii="Arial" w:eastAsia="Arial" w:hAnsi="Arial" w:cs="Arial"/>
          <w:sz w:val="22"/>
          <w:szCs w:val="22"/>
        </w:rPr>
        <w:t>will encourage kids ages 4-8 to “power up” the skills they need for future success by depicting the benefits of one of the most popular forms of media—</w:t>
      </w:r>
      <w:r w:rsidR="005300FF">
        <w:rPr>
          <w:rFonts w:ascii="Arial" w:eastAsia="Arial" w:hAnsi="Arial" w:cs="Arial"/>
          <w:sz w:val="22"/>
          <w:szCs w:val="22"/>
        </w:rPr>
        <w:t xml:space="preserve">video </w:t>
      </w:r>
      <w:r>
        <w:rPr>
          <w:rFonts w:ascii="Arial" w:eastAsia="Arial" w:hAnsi="Arial" w:cs="Arial"/>
          <w:sz w:val="22"/>
          <w:szCs w:val="22"/>
        </w:rPr>
        <w:t xml:space="preserve">games. Taking its cue from some of the best elements </w:t>
      </w:r>
      <w:r w:rsidR="005300FF">
        <w:rPr>
          <w:rFonts w:ascii="Arial" w:eastAsia="Arial" w:hAnsi="Arial" w:cs="Arial"/>
          <w:sz w:val="22"/>
          <w:szCs w:val="22"/>
        </w:rPr>
        <w:t xml:space="preserve">that </w:t>
      </w:r>
      <w:r>
        <w:rPr>
          <w:rFonts w:ascii="Arial" w:eastAsia="Arial" w:hAnsi="Arial" w:cs="Arial"/>
          <w:sz w:val="22"/>
          <w:szCs w:val="22"/>
        </w:rPr>
        <w:t>gam</w:t>
      </w:r>
      <w:r w:rsidR="005300FF">
        <w:rPr>
          <w:rFonts w:ascii="Arial" w:eastAsia="Arial" w:hAnsi="Arial" w:cs="Arial"/>
          <w:sz w:val="22"/>
          <w:szCs w:val="22"/>
        </w:rPr>
        <w:t>ing</w:t>
      </w:r>
      <w:r>
        <w:rPr>
          <w:rFonts w:ascii="Arial" w:eastAsia="Arial" w:hAnsi="Arial" w:cs="Arial"/>
          <w:sz w:val="22"/>
          <w:szCs w:val="22"/>
        </w:rPr>
        <w:t xml:space="preserve"> </w:t>
      </w:r>
      <w:r w:rsidR="005300FF">
        <w:rPr>
          <w:rFonts w:ascii="Arial" w:eastAsia="Arial" w:hAnsi="Arial" w:cs="Arial"/>
          <w:sz w:val="22"/>
          <w:szCs w:val="22"/>
        </w:rPr>
        <w:t>has</w:t>
      </w:r>
      <w:r>
        <w:rPr>
          <w:rFonts w:ascii="Arial" w:eastAsia="Arial" w:hAnsi="Arial" w:cs="Arial"/>
          <w:sz w:val="22"/>
          <w:szCs w:val="22"/>
        </w:rPr>
        <w:t xml:space="preserve"> to offer, the fun new series centers on three best friends, Cora (</w:t>
      </w:r>
      <w:proofErr w:type="spellStart"/>
      <w:r>
        <w:rPr>
          <w:rFonts w:ascii="Arial" w:eastAsia="Arial" w:hAnsi="Arial" w:cs="Arial"/>
          <w:sz w:val="22"/>
          <w:szCs w:val="22"/>
        </w:rPr>
        <w:t>ParCora</w:t>
      </w:r>
      <w:proofErr w:type="spellEnd"/>
      <w:r>
        <w:rPr>
          <w:rFonts w:ascii="Arial" w:eastAsia="Arial" w:hAnsi="Arial" w:cs="Arial"/>
          <w:sz w:val="22"/>
          <w:szCs w:val="22"/>
        </w:rPr>
        <w:t>), Dev (</w:t>
      </w:r>
      <w:proofErr w:type="spellStart"/>
      <w:r>
        <w:rPr>
          <w:rFonts w:ascii="Arial" w:eastAsia="Arial" w:hAnsi="Arial" w:cs="Arial"/>
          <w:sz w:val="22"/>
          <w:szCs w:val="22"/>
        </w:rPr>
        <w:t>Devosaurus</w:t>
      </w:r>
      <w:proofErr w:type="spellEnd"/>
      <w:r>
        <w:rPr>
          <w:rFonts w:ascii="Arial" w:eastAsia="Arial" w:hAnsi="Arial" w:cs="Arial"/>
          <w:sz w:val="22"/>
          <w:szCs w:val="22"/>
        </w:rPr>
        <w:t>), and Rae (Racer Rae), who love to play together, whether it’s on the playground or in their favorite digital game, “</w:t>
      </w:r>
      <w:proofErr w:type="spellStart"/>
      <w:r>
        <w:rPr>
          <w:rFonts w:ascii="Arial" w:eastAsia="Arial" w:hAnsi="Arial" w:cs="Arial"/>
          <w:sz w:val="22"/>
          <w:szCs w:val="22"/>
        </w:rPr>
        <w:t>Skillsville</w:t>
      </w:r>
      <w:proofErr w:type="spellEnd"/>
      <w:r>
        <w:rPr>
          <w:rFonts w:ascii="Arial" w:eastAsia="Arial" w:hAnsi="Arial" w:cs="Arial"/>
          <w:sz w:val="22"/>
          <w:szCs w:val="22"/>
        </w:rPr>
        <w:t xml:space="preserve">.” With each episode, young viewers will enter a world of career possibilities with the goal to hone their life skills, including self-regulation and strategies to help them to feel, focus, organize, remember and think differently. </w:t>
      </w:r>
      <w:r>
        <w:rPr>
          <w:rFonts w:ascii="Arial" w:eastAsia="Arial" w:hAnsi="Arial" w:cs="Arial"/>
          <w:b/>
          <w:sz w:val="22"/>
          <w:szCs w:val="22"/>
        </w:rPr>
        <w:t xml:space="preserve">SKILLSVILLE </w:t>
      </w:r>
      <w:r>
        <w:rPr>
          <w:rFonts w:ascii="Arial" w:eastAsia="Arial" w:hAnsi="Arial" w:cs="Arial"/>
          <w:sz w:val="22"/>
          <w:szCs w:val="22"/>
        </w:rPr>
        <w:t xml:space="preserve">will launch on March 3, </w:t>
      </w:r>
      <w:proofErr w:type="gramStart"/>
      <w:r>
        <w:rPr>
          <w:rFonts w:ascii="Arial" w:eastAsia="Arial" w:hAnsi="Arial" w:cs="Arial"/>
          <w:sz w:val="22"/>
          <w:szCs w:val="22"/>
        </w:rPr>
        <w:t>2025</w:t>
      </w:r>
      <w:proofErr w:type="gramEnd"/>
      <w:r>
        <w:rPr>
          <w:rFonts w:ascii="Arial" w:eastAsia="Arial" w:hAnsi="Arial" w:cs="Arial"/>
          <w:sz w:val="22"/>
          <w:szCs w:val="22"/>
        </w:rPr>
        <w:t xml:space="preserve"> on PBS KIDS in English and Spanish.</w:t>
      </w:r>
      <w:r>
        <w:rPr>
          <w:rFonts w:ascii="Arial" w:eastAsia="Arial" w:hAnsi="Arial" w:cs="Arial"/>
          <w:sz w:val="22"/>
          <w:szCs w:val="22"/>
        </w:rPr>
        <w:br/>
      </w:r>
    </w:p>
    <w:p w14:paraId="1CBE89EC" w14:textId="238D9D77" w:rsidR="00F626C4" w:rsidRDefault="00000000">
      <w:pPr>
        <w:spacing w:line="240" w:lineRule="auto"/>
        <w:rPr>
          <w:rFonts w:ascii="Arial" w:eastAsia="Arial" w:hAnsi="Arial" w:cs="Arial"/>
          <w:sz w:val="22"/>
          <w:szCs w:val="22"/>
        </w:rPr>
      </w:pPr>
      <w:r>
        <w:rPr>
          <w:rFonts w:ascii="Arial" w:eastAsia="Arial" w:hAnsi="Arial" w:cs="Arial"/>
          <w:sz w:val="22"/>
          <w:szCs w:val="22"/>
        </w:rPr>
        <w:t>“Games aren’t just fun, they can also provide learning-rich opportunities for kids – letting them make mistakes, experiment through trial and error, pursue their goals, and remain persistent,” said Sara DeWitt, Senior Vice President and General Manager, PBS KIDS. “</w:t>
      </w:r>
      <w:r>
        <w:rPr>
          <w:rFonts w:ascii="Arial" w:eastAsia="Arial" w:hAnsi="Arial" w:cs="Arial"/>
          <w:b/>
          <w:sz w:val="22"/>
          <w:szCs w:val="22"/>
        </w:rPr>
        <w:t>SKILLSVILLE</w:t>
      </w:r>
      <w:r>
        <w:rPr>
          <w:rFonts w:ascii="Arial" w:eastAsia="Arial" w:hAnsi="Arial" w:cs="Arial"/>
          <w:sz w:val="22"/>
          <w:szCs w:val="22"/>
        </w:rPr>
        <w:t xml:space="preserve"> will encourage kids to explore these </w:t>
      </w:r>
      <w:r w:rsidR="005300FF">
        <w:rPr>
          <w:rFonts w:ascii="Arial" w:eastAsia="Arial" w:hAnsi="Arial" w:cs="Arial"/>
          <w:sz w:val="22"/>
          <w:szCs w:val="22"/>
        </w:rPr>
        <w:t>fundamental</w:t>
      </w:r>
      <w:r>
        <w:rPr>
          <w:rFonts w:ascii="Arial" w:eastAsia="Arial" w:hAnsi="Arial" w:cs="Arial"/>
          <w:sz w:val="22"/>
          <w:szCs w:val="22"/>
        </w:rPr>
        <w:t xml:space="preserve"> skills in a variety of relatable situations, which will support them in building a strong foundation for achieving success in school, in the future career path they choose, and in life.”</w:t>
      </w:r>
      <w:r>
        <w:rPr>
          <w:rFonts w:ascii="Arial" w:eastAsia="Arial" w:hAnsi="Arial" w:cs="Arial"/>
          <w:sz w:val="22"/>
          <w:szCs w:val="22"/>
        </w:rPr>
        <w:br/>
      </w:r>
      <w:r>
        <w:rPr>
          <w:rFonts w:ascii="Arial" w:eastAsia="Arial" w:hAnsi="Arial" w:cs="Arial"/>
          <w:sz w:val="22"/>
          <w:szCs w:val="22"/>
        </w:rPr>
        <w:br/>
        <w:t>"</w:t>
      </w:r>
      <w:r>
        <w:rPr>
          <w:rFonts w:ascii="Arial" w:eastAsia="Arial" w:hAnsi="Arial" w:cs="Arial"/>
          <w:b/>
          <w:sz w:val="22"/>
          <w:szCs w:val="22"/>
        </w:rPr>
        <w:t>SKILLSVILLE</w:t>
      </w:r>
      <w:r>
        <w:rPr>
          <w:rFonts w:ascii="Arial" w:eastAsia="Arial" w:hAnsi="Arial" w:cs="Arial"/>
          <w:sz w:val="22"/>
          <w:szCs w:val="22"/>
        </w:rPr>
        <w:t xml:space="preserve"> uses something kids already love—gaming—to help them practice essential life skills that can shape their future," said Carol-Lynn Parente, Executive Producer and Co-Creator, TPT. “Our goal is to empower young viewers with simple, effective self-regulation strategies as the tools they can use to overcome challenges and pursue their dreams. By combining the fun of career exploration with practical skills like pausing to think, planning, organizing and persevering through setbacks, </w:t>
      </w:r>
      <w:r>
        <w:rPr>
          <w:rFonts w:ascii="Arial" w:eastAsia="Arial" w:hAnsi="Arial" w:cs="Arial"/>
          <w:b/>
          <w:sz w:val="22"/>
          <w:szCs w:val="22"/>
        </w:rPr>
        <w:t xml:space="preserve">SKILLSVILLE </w:t>
      </w:r>
      <w:r>
        <w:rPr>
          <w:rFonts w:ascii="Arial" w:eastAsia="Arial" w:hAnsi="Arial" w:cs="Arial"/>
          <w:sz w:val="22"/>
          <w:szCs w:val="22"/>
        </w:rPr>
        <w:t>inspires kids to see themselves as problem-solvers and change-makers who can lean on their unique strengths to help their community.”</w:t>
      </w:r>
      <w:r>
        <w:rPr>
          <w:rFonts w:ascii="Arial" w:eastAsia="Arial" w:hAnsi="Arial" w:cs="Arial"/>
          <w:sz w:val="22"/>
          <w:szCs w:val="22"/>
        </w:rPr>
        <w:br/>
      </w:r>
      <w:r>
        <w:rPr>
          <w:rFonts w:ascii="Arial" w:eastAsia="Arial" w:hAnsi="Arial" w:cs="Arial"/>
          <w:sz w:val="22"/>
          <w:szCs w:val="22"/>
        </w:rPr>
        <w:br/>
        <w:t xml:space="preserve">Each episode of </w:t>
      </w:r>
      <w:r>
        <w:rPr>
          <w:rFonts w:ascii="Arial" w:eastAsia="Arial" w:hAnsi="Arial" w:cs="Arial"/>
          <w:b/>
          <w:sz w:val="22"/>
          <w:szCs w:val="22"/>
        </w:rPr>
        <w:t>SKILLSVILLE</w:t>
      </w:r>
      <w:r>
        <w:rPr>
          <w:rFonts w:ascii="Arial" w:eastAsia="Arial" w:hAnsi="Arial" w:cs="Arial"/>
          <w:sz w:val="22"/>
          <w:szCs w:val="22"/>
        </w:rPr>
        <w:t xml:space="preserve"> begins with Cora, Dev, and Rae in the real world and focuses on one of the five life skills (feel, focus, organize, remember and think differently) they further cultivate in the game world. Once in the game, the characters appear as their avatars and summon Scout, a dog with dragonfly wings who flutters in and sniffs out </w:t>
      </w:r>
      <w:r w:rsidR="006E3A6F">
        <w:rPr>
          <w:rFonts w:ascii="Arial" w:eastAsia="Arial" w:hAnsi="Arial" w:cs="Arial"/>
          <w:sz w:val="22"/>
          <w:szCs w:val="22"/>
        </w:rPr>
        <w:t>trouble and</w:t>
      </w:r>
      <w:r>
        <w:rPr>
          <w:rFonts w:ascii="Arial" w:eastAsia="Arial" w:hAnsi="Arial" w:cs="Arial"/>
          <w:sz w:val="22"/>
          <w:szCs w:val="22"/>
        </w:rPr>
        <w:t xml:space="preserve"> supports them as they complete challenges. The players then work together and learn useful strategies to complete the task, win the game, and earn career-related badges. When they’re back in the real world, Cora, Dev</w:t>
      </w:r>
      <w:r w:rsidR="005722A0">
        <w:rPr>
          <w:rFonts w:ascii="Arial" w:eastAsia="Arial" w:hAnsi="Arial" w:cs="Arial"/>
          <w:sz w:val="22"/>
          <w:szCs w:val="22"/>
        </w:rPr>
        <w:t>,</w:t>
      </w:r>
      <w:r>
        <w:rPr>
          <w:rFonts w:ascii="Arial" w:eastAsia="Arial" w:hAnsi="Arial" w:cs="Arial"/>
          <w:sz w:val="22"/>
          <w:szCs w:val="22"/>
        </w:rPr>
        <w:t xml:space="preserve"> and Rae use the skills and strategies they’ve acquired in “</w:t>
      </w:r>
      <w:proofErr w:type="spellStart"/>
      <w:r>
        <w:rPr>
          <w:rFonts w:ascii="Arial" w:eastAsia="Arial" w:hAnsi="Arial" w:cs="Arial"/>
          <w:sz w:val="22"/>
          <w:szCs w:val="22"/>
        </w:rPr>
        <w:t>Skillsville</w:t>
      </w:r>
      <w:proofErr w:type="spellEnd"/>
      <w:r>
        <w:rPr>
          <w:rFonts w:ascii="Arial" w:eastAsia="Arial" w:hAnsi="Arial" w:cs="Arial"/>
          <w:sz w:val="22"/>
          <w:szCs w:val="22"/>
        </w:rPr>
        <w:t xml:space="preserve">,” which are essential in helping people of all ages to learn, work, and manage the activities of daily living. </w:t>
      </w:r>
      <w:r>
        <w:rPr>
          <w:rFonts w:ascii="Arial" w:eastAsia="Arial" w:hAnsi="Arial" w:cs="Arial"/>
          <w:sz w:val="22"/>
          <w:szCs w:val="22"/>
        </w:rPr>
        <w:br/>
      </w:r>
      <w:r>
        <w:rPr>
          <w:rFonts w:ascii="Arial" w:eastAsia="Arial" w:hAnsi="Arial" w:cs="Arial"/>
          <w:sz w:val="22"/>
          <w:szCs w:val="22"/>
        </w:rPr>
        <w:lastRenderedPageBreak/>
        <w:br/>
        <w:t xml:space="preserve">Logical and level-headed, Cora is a gamer through and through, and she’s always ready with a plan to solve even the toughest game challenge, even if she struggles to trust her instincts. With his vivid imagination and playful personality, Dev is an out-of-the-box thinker who creatively works his way through any problem he encounters, though he sometimes struggles to focus and manage his emotions. Born with spina bifida, Rae uses a wheelchair, and </w:t>
      </w:r>
      <w:r w:rsidR="006E3A6F">
        <w:rPr>
          <w:rFonts w:ascii="Arial" w:eastAsia="Arial" w:hAnsi="Arial" w:cs="Arial"/>
          <w:sz w:val="22"/>
          <w:szCs w:val="22"/>
        </w:rPr>
        <w:t xml:space="preserve">her </w:t>
      </w:r>
      <w:r>
        <w:rPr>
          <w:rFonts w:ascii="Arial" w:eastAsia="Arial" w:hAnsi="Arial" w:cs="Arial"/>
          <w:sz w:val="22"/>
          <w:szCs w:val="22"/>
        </w:rPr>
        <w:t>adventurous spirit and swift action help her to tackle any challenge she encounters in “</w:t>
      </w:r>
      <w:proofErr w:type="spellStart"/>
      <w:r>
        <w:rPr>
          <w:rFonts w:ascii="Arial" w:eastAsia="Arial" w:hAnsi="Arial" w:cs="Arial"/>
          <w:sz w:val="22"/>
          <w:szCs w:val="22"/>
        </w:rPr>
        <w:t>Skillsville</w:t>
      </w:r>
      <w:proofErr w:type="spellEnd"/>
      <w:r>
        <w:rPr>
          <w:rFonts w:ascii="Arial" w:eastAsia="Arial" w:hAnsi="Arial" w:cs="Arial"/>
          <w:sz w:val="22"/>
          <w:szCs w:val="22"/>
        </w:rPr>
        <w:t>,” where she also learns how to slow down so she can think things through. When Cora’s game designer mom asks them to test out her new virtual reality role-playing game, “</w:t>
      </w:r>
      <w:proofErr w:type="spellStart"/>
      <w:r>
        <w:rPr>
          <w:rFonts w:ascii="Arial" w:eastAsia="Arial" w:hAnsi="Arial" w:cs="Arial"/>
          <w:sz w:val="22"/>
          <w:szCs w:val="22"/>
        </w:rPr>
        <w:t>Skillsville</w:t>
      </w:r>
      <w:proofErr w:type="spellEnd"/>
      <w:r>
        <w:rPr>
          <w:rFonts w:ascii="Arial" w:eastAsia="Arial" w:hAnsi="Arial" w:cs="Arial"/>
          <w:sz w:val="22"/>
          <w:szCs w:val="22"/>
        </w:rPr>
        <w:t>,” the three pals get to take their playtime to a whole new level. </w:t>
      </w:r>
      <w:r>
        <w:rPr>
          <w:rFonts w:ascii="Arial" w:eastAsia="Arial" w:hAnsi="Arial" w:cs="Arial"/>
          <w:sz w:val="22"/>
          <w:szCs w:val="22"/>
        </w:rPr>
        <w:br/>
      </w:r>
      <w:r>
        <w:rPr>
          <w:rFonts w:ascii="Arial" w:eastAsia="Arial" w:hAnsi="Arial" w:cs="Arial"/>
          <w:sz w:val="22"/>
          <w:szCs w:val="22"/>
        </w:rPr>
        <w:br/>
        <w:t xml:space="preserve">In the game of </w:t>
      </w:r>
      <w:r w:rsidR="006E3A6F">
        <w:rPr>
          <w:rFonts w:ascii="Arial" w:eastAsia="Arial" w:hAnsi="Arial" w:cs="Arial"/>
          <w:sz w:val="22"/>
          <w:szCs w:val="22"/>
        </w:rPr>
        <w:t>“</w:t>
      </w:r>
      <w:proofErr w:type="spellStart"/>
      <w:r>
        <w:rPr>
          <w:rFonts w:ascii="Arial" w:eastAsia="Arial" w:hAnsi="Arial" w:cs="Arial"/>
          <w:sz w:val="22"/>
          <w:szCs w:val="22"/>
        </w:rPr>
        <w:t>Skillsville</w:t>
      </w:r>
      <w:proofErr w:type="spellEnd"/>
      <w:r>
        <w:rPr>
          <w:rFonts w:ascii="Arial" w:eastAsia="Arial" w:hAnsi="Arial" w:cs="Arial"/>
          <w:sz w:val="22"/>
          <w:szCs w:val="22"/>
        </w:rPr>
        <w:t>,</w:t>
      </w:r>
      <w:r w:rsidR="006E3A6F">
        <w:rPr>
          <w:rFonts w:ascii="Arial" w:eastAsia="Arial" w:hAnsi="Arial" w:cs="Arial"/>
          <w:sz w:val="22"/>
          <w:szCs w:val="22"/>
        </w:rPr>
        <w:t>”</w:t>
      </w:r>
      <w:r>
        <w:rPr>
          <w:rFonts w:ascii="Arial" w:eastAsia="Arial" w:hAnsi="Arial" w:cs="Arial"/>
          <w:sz w:val="22"/>
          <w:szCs w:val="22"/>
        </w:rPr>
        <w:t xml:space="preserve"> players get to manage their own virtual city, populated by tiny residents called </w:t>
      </w:r>
      <w:proofErr w:type="spellStart"/>
      <w:r>
        <w:rPr>
          <w:rFonts w:ascii="Arial" w:eastAsia="Arial" w:hAnsi="Arial" w:cs="Arial"/>
          <w:sz w:val="22"/>
          <w:szCs w:val="22"/>
        </w:rPr>
        <w:t>Beeples</w:t>
      </w:r>
      <w:proofErr w:type="spellEnd"/>
      <w:r>
        <w:rPr>
          <w:rFonts w:ascii="Arial" w:eastAsia="Arial" w:hAnsi="Arial" w:cs="Arial"/>
          <w:sz w:val="22"/>
          <w:szCs w:val="22"/>
        </w:rPr>
        <w:t>. By trying out various jobs, the gamers help keep the city running smoothly, and when things go wrong, it’s up to the three friends to develop a creative solution. They become paper plane air traffic controller</w:t>
      </w:r>
      <w:r w:rsidR="006E3A6F">
        <w:rPr>
          <w:rFonts w:ascii="Arial" w:eastAsia="Arial" w:hAnsi="Arial" w:cs="Arial"/>
          <w:sz w:val="22"/>
          <w:szCs w:val="22"/>
        </w:rPr>
        <w:t>s</w:t>
      </w:r>
      <w:r>
        <w:rPr>
          <w:rFonts w:ascii="Arial" w:eastAsia="Arial" w:hAnsi="Arial" w:cs="Arial"/>
          <w:sz w:val="22"/>
          <w:szCs w:val="22"/>
        </w:rPr>
        <w:t>, lemonade stand entrepreneur</w:t>
      </w:r>
      <w:r w:rsidR="006E3A6F">
        <w:rPr>
          <w:rFonts w:ascii="Arial" w:eastAsia="Arial" w:hAnsi="Arial" w:cs="Arial"/>
          <w:sz w:val="22"/>
          <w:szCs w:val="22"/>
        </w:rPr>
        <w:t>s</w:t>
      </w:r>
      <w:r>
        <w:rPr>
          <w:rFonts w:ascii="Arial" w:eastAsia="Arial" w:hAnsi="Arial" w:cs="Arial"/>
          <w:sz w:val="22"/>
          <w:szCs w:val="22"/>
        </w:rPr>
        <w:t>, rollercoaster train engineer</w:t>
      </w:r>
      <w:r w:rsidR="006E3A6F">
        <w:rPr>
          <w:rFonts w:ascii="Arial" w:eastAsia="Arial" w:hAnsi="Arial" w:cs="Arial"/>
          <w:sz w:val="22"/>
          <w:szCs w:val="22"/>
        </w:rPr>
        <w:t>s</w:t>
      </w:r>
      <w:r>
        <w:rPr>
          <w:rFonts w:ascii="Arial" w:eastAsia="Arial" w:hAnsi="Arial" w:cs="Arial"/>
          <w:sz w:val="22"/>
          <w:szCs w:val="22"/>
        </w:rPr>
        <w:t xml:space="preserve">, </w:t>
      </w:r>
      <w:r w:rsidR="006E3A6F">
        <w:rPr>
          <w:rFonts w:ascii="Arial" w:eastAsia="Arial" w:hAnsi="Arial" w:cs="Arial"/>
          <w:sz w:val="22"/>
          <w:szCs w:val="22"/>
        </w:rPr>
        <w:t>in addition to</w:t>
      </w:r>
      <w:r>
        <w:rPr>
          <w:rFonts w:ascii="Arial" w:eastAsia="Arial" w:hAnsi="Arial" w:cs="Arial"/>
          <w:sz w:val="22"/>
          <w:szCs w:val="22"/>
        </w:rPr>
        <w:t xml:space="preserve"> many more</w:t>
      </w:r>
      <w:r w:rsidR="006E3A6F">
        <w:rPr>
          <w:rFonts w:ascii="Arial" w:eastAsia="Arial" w:hAnsi="Arial" w:cs="Arial"/>
          <w:sz w:val="22"/>
          <w:szCs w:val="22"/>
        </w:rPr>
        <w:t xml:space="preserve"> roles</w:t>
      </w:r>
      <w:r>
        <w:rPr>
          <w:rFonts w:ascii="Arial" w:eastAsia="Arial" w:hAnsi="Arial" w:cs="Arial"/>
          <w:sz w:val="22"/>
          <w:szCs w:val="22"/>
        </w:rPr>
        <w:t xml:space="preserve">—learning how different jobs benefit the city of </w:t>
      </w:r>
      <w:proofErr w:type="spellStart"/>
      <w:r>
        <w:rPr>
          <w:rFonts w:ascii="Arial" w:eastAsia="Arial" w:hAnsi="Arial" w:cs="Arial"/>
          <w:sz w:val="22"/>
          <w:szCs w:val="22"/>
        </w:rPr>
        <w:t>Skillsville</w:t>
      </w:r>
      <w:proofErr w:type="spellEnd"/>
      <w:r>
        <w:rPr>
          <w:rFonts w:ascii="Arial" w:eastAsia="Arial" w:hAnsi="Arial" w:cs="Arial"/>
          <w:sz w:val="22"/>
          <w:szCs w:val="22"/>
        </w:rPr>
        <w:t xml:space="preserve"> and the </w:t>
      </w:r>
      <w:proofErr w:type="spellStart"/>
      <w:r>
        <w:rPr>
          <w:rFonts w:ascii="Arial" w:eastAsia="Arial" w:hAnsi="Arial" w:cs="Arial"/>
          <w:sz w:val="22"/>
          <w:szCs w:val="22"/>
        </w:rPr>
        <w:t>Beeples</w:t>
      </w:r>
      <w:proofErr w:type="spellEnd"/>
      <w:r>
        <w:rPr>
          <w:rFonts w:ascii="Arial" w:eastAsia="Arial" w:hAnsi="Arial" w:cs="Arial"/>
          <w:sz w:val="22"/>
          <w:szCs w:val="22"/>
        </w:rPr>
        <w:t xml:space="preserve"> who live there. And since players get to customize their very own avatars, the trio can let their inner selves shine through—Cora becomes </w:t>
      </w:r>
      <w:proofErr w:type="spellStart"/>
      <w:r>
        <w:rPr>
          <w:rFonts w:ascii="Arial" w:eastAsia="Arial" w:hAnsi="Arial" w:cs="Arial"/>
          <w:sz w:val="22"/>
          <w:szCs w:val="22"/>
        </w:rPr>
        <w:t>Parkora</w:t>
      </w:r>
      <w:proofErr w:type="spellEnd"/>
      <w:r>
        <w:rPr>
          <w:rFonts w:ascii="Arial" w:eastAsia="Arial" w:hAnsi="Arial" w:cs="Arial"/>
          <w:sz w:val="22"/>
          <w:szCs w:val="22"/>
        </w:rPr>
        <w:t xml:space="preserve">, a parkour warrior; Dev transforms into </w:t>
      </w:r>
      <w:proofErr w:type="spellStart"/>
      <w:r>
        <w:rPr>
          <w:rFonts w:ascii="Arial" w:eastAsia="Arial" w:hAnsi="Arial" w:cs="Arial"/>
          <w:sz w:val="22"/>
          <w:szCs w:val="22"/>
        </w:rPr>
        <w:t>Devosaurus</w:t>
      </w:r>
      <w:proofErr w:type="spellEnd"/>
      <w:r>
        <w:rPr>
          <w:rFonts w:ascii="Arial" w:eastAsia="Arial" w:hAnsi="Arial" w:cs="Arial"/>
          <w:sz w:val="22"/>
          <w:szCs w:val="22"/>
        </w:rPr>
        <w:t xml:space="preserve">, an earth-stomping dinosaur; and Rae fulfills her need for speed as Racer Rae. Of course, even the best gamers need help sometimes, especially in a world as unpredictable as </w:t>
      </w:r>
      <w:r w:rsidR="006E3A6F">
        <w:rPr>
          <w:rFonts w:ascii="Arial" w:eastAsia="Arial" w:hAnsi="Arial" w:cs="Arial"/>
          <w:sz w:val="22"/>
          <w:szCs w:val="22"/>
        </w:rPr>
        <w:t>“</w:t>
      </w:r>
      <w:proofErr w:type="spellStart"/>
      <w:r>
        <w:rPr>
          <w:rFonts w:ascii="Arial" w:eastAsia="Arial" w:hAnsi="Arial" w:cs="Arial"/>
          <w:sz w:val="22"/>
          <w:szCs w:val="22"/>
        </w:rPr>
        <w:t>Skillsville</w:t>
      </w:r>
      <w:proofErr w:type="spellEnd"/>
      <w:r>
        <w:rPr>
          <w:rFonts w:ascii="Arial" w:eastAsia="Arial" w:hAnsi="Arial" w:cs="Arial"/>
          <w:sz w:val="22"/>
          <w:szCs w:val="22"/>
        </w:rPr>
        <w:t>,</w:t>
      </w:r>
      <w:r w:rsidR="006E3A6F">
        <w:rPr>
          <w:rFonts w:ascii="Arial" w:eastAsia="Arial" w:hAnsi="Arial" w:cs="Arial"/>
          <w:sz w:val="22"/>
          <w:szCs w:val="22"/>
        </w:rPr>
        <w:t>”</w:t>
      </w:r>
      <w:r>
        <w:rPr>
          <w:rFonts w:ascii="Arial" w:eastAsia="Arial" w:hAnsi="Arial" w:cs="Arial"/>
          <w:sz w:val="22"/>
          <w:szCs w:val="22"/>
        </w:rPr>
        <w:t xml:space="preserve"> so Scout is always ready to help troubleshoot any problem.</w:t>
      </w:r>
      <w:r>
        <w:rPr>
          <w:rFonts w:ascii="Arial" w:eastAsia="Arial" w:hAnsi="Arial" w:cs="Arial"/>
          <w:sz w:val="22"/>
          <w:szCs w:val="22"/>
        </w:rPr>
        <w:br/>
      </w:r>
      <w:r>
        <w:rPr>
          <w:rFonts w:ascii="Arial" w:eastAsia="Arial" w:hAnsi="Arial" w:cs="Arial"/>
          <w:sz w:val="22"/>
          <w:szCs w:val="22"/>
        </w:rPr>
        <w:br/>
        <w:t xml:space="preserve">In addition to new episodes, </w:t>
      </w:r>
      <w:r>
        <w:rPr>
          <w:rFonts w:ascii="Arial" w:eastAsia="Arial" w:hAnsi="Arial" w:cs="Arial"/>
          <w:b/>
          <w:sz w:val="22"/>
          <w:szCs w:val="22"/>
        </w:rPr>
        <w:t>SKILLSVILLE</w:t>
      </w:r>
      <w:r>
        <w:rPr>
          <w:rFonts w:ascii="Arial" w:eastAsia="Arial" w:hAnsi="Arial" w:cs="Arial"/>
          <w:sz w:val="22"/>
          <w:szCs w:val="22"/>
        </w:rPr>
        <w:t xml:space="preserve"> will include four upcoming games on pbskids.org and the PBS KIDS Games app, as well as learning resources available on PBS KIDS for Parents and PBS </w:t>
      </w:r>
      <w:proofErr w:type="spellStart"/>
      <w:r>
        <w:rPr>
          <w:rFonts w:ascii="Arial" w:eastAsia="Arial" w:hAnsi="Arial" w:cs="Arial"/>
          <w:sz w:val="22"/>
          <w:szCs w:val="22"/>
        </w:rPr>
        <w:t>LearningMedia</w:t>
      </w:r>
      <w:proofErr w:type="spellEnd"/>
      <w:r>
        <w:rPr>
          <w:rFonts w:ascii="Arial" w:eastAsia="Arial" w:hAnsi="Arial" w:cs="Arial"/>
          <w:sz w:val="22"/>
          <w:szCs w:val="22"/>
        </w:rPr>
        <w:t>. </w:t>
      </w:r>
      <w:r>
        <w:rPr>
          <w:rFonts w:ascii="Arial" w:eastAsia="Arial" w:hAnsi="Arial" w:cs="Arial"/>
          <w:sz w:val="22"/>
          <w:szCs w:val="22"/>
        </w:rPr>
        <w:br/>
      </w:r>
      <w:r>
        <w:rPr>
          <w:rFonts w:ascii="Arial" w:eastAsia="Arial" w:hAnsi="Arial" w:cs="Arial"/>
          <w:sz w:val="22"/>
          <w:szCs w:val="22"/>
        </w:rPr>
        <w:br/>
      </w:r>
      <w:r>
        <w:rPr>
          <w:rFonts w:ascii="Arial" w:eastAsia="Arial" w:hAnsi="Arial" w:cs="Arial"/>
          <w:b/>
          <w:sz w:val="22"/>
          <w:szCs w:val="22"/>
        </w:rPr>
        <w:t>SKILLSVILLE</w:t>
      </w:r>
      <w:r>
        <w:rPr>
          <w:rFonts w:ascii="Arial" w:eastAsia="Arial" w:hAnsi="Arial" w:cs="Arial"/>
          <w:sz w:val="22"/>
          <w:szCs w:val="22"/>
        </w:rPr>
        <w:t xml:space="preserve"> is produced by Twin Cities PBS (HERO ELEMENTARY, SCIGIRLS) and is created by an Emmy</w:t>
      </w:r>
      <w:r>
        <w:rPr>
          <w:rFonts w:ascii="Arial" w:eastAsia="Arial" w:hAnsi="Arial" w:cs="Arial"/>
          <w:sz w:val="22"/>
          <w:szCs w:val="22"/>
          <w:vertAlign w:val="superscript"/>
        </w:rPr>
        <w:t>®</w:t>
      </w:r>
      <w:r>
        <w:rPr>
          <w:rFonts w:ascii="Arial" w:eastAsia="Arial" w:hAnsi="Arial" w:cs="Arial"/>
          <w:sz w:val="22"/>
          <w:szCs w:val="22"/>
        </w:rPr>
        <w:t xml:space="preserve"> award-winning team (SESAME STREET, HERO ELEMENTARY) that includes Executive Producer, Carol-Lynn Parente; Head Writer, Christine Ferraro; and Creative Director, Eric Peterson. The series is animated by Sphere Media Productions (CURIOUS GEORGE, ARTHUR, F IS FOR FAMILY). Judith Beauchemin and Marianne Culbert from Sphere Media Productions are Supervising Producers. Olivier </w:t>
      </w:r>
      <w:proofErr w:type="spellStart"/>
      <w:r>
        <w:rPr>
          <w:rFonts w:ascii="Arial" w:eastAsia="Arial" w:hAnsi="Arial" w:cs="Arial"/>
          <w:sz w:val="22"/>
          <w:szCs w:val="22"/>
        </w:rPr>
        <w:t>Migneron</w:t>
      </w:r>
      <w:proofErr w:type="spellEnd"/>
      <w:r>
        <w:rPr>
          <w:rFonts w:ascii="Arial" w:eastAsia="Arial" w:hAnsi="Arial" w:cs="Arial"/>
          <w:sz w:val="22"/>
          <w:szCs w:val="22"/>
        </w:rPr>
        <w:t xml:space="preserve"> and Chris Fazio from Sphere Media Productions are Series Directors. The team of contributing writers includes TV Writer and Producer (NCIS) and adaptive athlete Katherine Beattie; Gemini</w:t>
      </w:r>
      <w:r>
        <w:rPr>
          <w:rFonts w:ascii="Arial" w:eastAsia="Arial" w:hAnsi="Arial" w:cs="Arial"/>
          <w:sz w:val="22"/>
          <w:szCs w:val="22"/>
          <w:vertAlign w:val="superscript"/>
        </w:rPr>
        <w:t>®</w:t>
      </w:r>
      <w:r>
        <w:rPr>
          <w:rFonts w:ascii="Arial" w:eastAsia="Arial" w:hAnsi="Arial" w:cs="Arial"/>
          <w:sz w:val="22"/>
          <w:szCs w:val="22"/>
        </w:rPr>
        <w:t xml:space="preserve"> award-winning and WGC</w:t>
      </w:r>
      <w:r>
        <w:rPr>
          <w:rFonts w:ascii="Arial" w:eastAsia="Arial" w:hAnsi="Arial" w:cs="Arial"/>
          <w:sz w:val="22"/>
          <w:szCs w:val="22"/>
          <w:vertAlign w:val="superscript"/>
        </w:rPr>
        <w:t>®</w:t>
      </w:r>
      <w:r>
        <w:rPr>
          <w:rFonts w:ascii="Arial" w:eastAsia="Arial" w:hAnsi="Arial" w:cs="Arial"/>
          <w:sz w:val="22"/>
          <w:szCs w:val="22"/>
        </w:rPr>
        <w:t xml:space="preserve"> award-nominated Karen Moonah (IGGY ARBUCKLE, THE CAT IN THE HAT KNOWS A LOT ABOUT THAT); and writing fellow Brianna Ishibashi (TPT, Sesame Workshop, Fred Rogers Productions).</w:t>
      </w:r>
      <w:r>
        <w:rPr>
          <w:rFonts w:ascii="Arial" w:eastAsia="Arial" w:hAnsi="Arial" w:cs="Arial"/>
          <w:sz w:val="22"/>
          <w:szCs w:val="22"/>
        </w:rPr>
        <w:br/>
      </w:r>
      <w:r>
        <w:rPr>
          <w:rFonts w:ascii="Arial" w:eastAsia="Arial" w:hAnsi="Arial" w:cs="Arial"/>
          <w:sz w:val="22"/>
          <w:szCs w:val="22"/>
        </w:rPr>
        <w:br/>
        <w:t xml:space="preserve">Series staff at Twin Cities PBS include Momo Hayakawa, Ph.D., Project Director and Managing Director of Child Development; Dennis Ramirez, Ph.D., Digital Program Manager; and Bryce Becker, Ph.D., Research Manager. Advisors include Jennifer Curry, Ph.D., NCC, Vira Franklin and James R. Eagles Professor in the College of Human Sciences and Education at Louisiana State University; Yuko </w:t>
      </w:r>
      <w:proofErr w:type="spellStart"/>
      <w:r>
        <w:rPr>
          <w:rFonts w:ascii="Arial" w:eastAsia="Arial" w:hAnsi="Arial" w:cs="Arial"/>
          <w:sz w:val="22"/>
          <w:szCs w:val="22"/>
        </w:rPr>
        <w:t>Munakata</w:t>
      </w:r>
      <w:proofErr w:type="spellEnd"/>
      <w:r>
        <w:rPr>
          <w:rFonts w:ascii="Arial" w:eastAsia="Arial" w:hAnsi="Arial" w:cs="Arial"/>
          <w:sz w:val="22"/>
          <w:szCs w:val="22"/>
        </w:rPr>
        <w:t xml:space="preserve">, Ph.D. Professor in the Department of Psychology and the Center for Mind and Brain at the University of California, Davis; and Lead Universal Design for Learning advisor, </w:t>
      </w:r>
      <w:proofErr w:type="spellStart"/>
      <w:r>
        <w:rPr>
          <w:rFonts w:ascii="Arial" w:eastAsia="Arial" w:hAnsi="Arial" w:cs="Arial"/>
          <w:sz w:val="22"/>
          <w:szCs w:val="22"/>
        </w:rPr>
        <w:t>LaVant</w:t>
      </w:r>
      <w:proofErr w:type="spellEnd"/>
      <w:r>
        <w:rPr>
          <w:rFonts w:ascii="Arial" w:eastAsia="Arial" w:hAnsi="Arial" w:cs="Arial"/>
          <w:sz w:val="22"/>
          <w:szCs w:val="22"/>
        </w:rPr>
        <w:t xml:space="preserve"> Consulting.</w:t>
      </w:r>
      <w:r>
        <w:rPr>
          <w:rFonts w:ascii="Arial" w:eastAsia="Arial" w:hAnsi="Arial" w:cs="Arial"/>
          <w:sz w:val="22"/>
          <w:szCs w:val="22"/>
        </w:rPr>
        <w:br/>
      </w:r>
      <w:r>
        <w:rPr>
          <w:rFonts w:ascii="Arial" w:eastAsia="Arial" w:hAnsi="Arial" w:cs="Arial"/>
          <w:sz w:val="22"/>
          <w:szCs w:val="22"/>
        </w:rPr>
        <w:br/>
        <w:t xml:space="preserve">This series is funded by a Ready To Learn grant from the U.S. Department of Education with the goal of enhancing workforce readiness for young children. For additional content and conversation, follow </w:t>
      </w:r>
      <w:r>
        <w:rPr>
          <w:rFonts w:ascii="Arial" w:eastAsia="Arial" w:hAnsi="Arial" w:cs="Arial"/>
          <w:b/>
          <w:sz w:val="22"/>
          <w:szCs w:val="22"/>
        </w:rPr>
        <w:t>SKILLSVILLE</w:t>
      </w:r>
      <w:r>
        <w:rPr>
          <w:rFonts w:ascii="Arial" w:eastAsia="Arial" w:hAnsi="Arial" w:cs="Arial"/>
          <w:sz w:val="22"/>
          <w:szCs w:val="22"/>
        </w:rPr>
        <w:t xml:space="preserve"> on </w:t>
      </w:r>
      <w:hyperlink r:id="rId7">
        <w:r w:rsidR="00F626C4">
          <w:rPr>
            <w:rFonts w:ascii="Arial" w:eastAsia="Arial" w:hAnsi="Arial" w:cs="Arial"/>
            <w:sz w:val="22"/>
            <w:szCs w:val="22"/>
            <w:u w:val="single"/>
          </w:rPr>
          <w:t>Instagram</w:t>
        </w:r>
      </w:hyperlink>
      <w:r>
        <w:rPr>
          <w:rFonts w:ascii="Arial" w:eastAsia="Arial" w:hAnsi="Arial" w:cs="Arial"/>
          <w:sz w:val="22"/>
          <w:szCs w:val="22"/>
        </w:rPr>
        <w:t xml:space="preserve">, </w:t>
      </w:r>
      <w:hyperlink r:id="rId8">
        <w:r w:rsidR="00F626C4">
          <w:rPr>
            <w:rFonts w:ascii="Arial" w:eastAsia="Arial" w:hAnsi="Arial" w:cs="Arial"/>
            <w:sz w:val="22"/>
            <w:szCs w:val="22"/>
            <w:u w:val="single"/>
          </w:rPr>
          <w:t>Pinterest,</w:t>
        </w:r>
      </w:hyperlink>
      <w:r>
        <w:rPr>
          <w:rFonts w:ascii="Arial" w:eastAsia="Arial" w:hAnsi="Arial" w:cs="Arial"/>
          <w:sz w:val="22"/>
          <w:szCs w:val="22"/>
        </w:rPr>
        <w:t xml:space="preserve"> </w:t>
      </w:r>
      <w:hyperlink r:id="rId9">
        <w:r w:rsidR="00F626C4">
          <w:rPr>
            <w:rFonts w:ascii="Arial" w:eastAsia="Arial" w:hAnsi="Arial" w:cs="Arial"/>
            <w:sz w:val="22"/>
            <w:szCs w:val="22"/>
            <w:u w:val="single"/>
          </w:rPr>
          <w:t>Facebook</w:t>
        </w:r>
      </w:hyperlink>
      <w:r>
        <w:rPr>
          <w:rFonts w:ascii="Arial" w:eastAsia="Arial" w:hAnsi="Arial" w:cs="Arial"/>
          <w:sz w:val="22"/>
          <w:szCs w:val="22"/>
        </w:rPr>
        <w:t xml:space="preserve"> and </w:t>
      </w:r>
      <w:hyperlink r:id="rId10">
        <w:r w:rsidR="00F626C4">
          <w:rPr>
            <w:rFonts w:ascii="Arial" w:eastAsia="Arial" w:hAnsi="Arial" w:cs="Arial"/>
            <w:sz w:val="22"/>
            <w:szCs w:val="22"/>
            <w:u w:val="single"/>
          </w:rPr>
          <w:t>Medium</w:t>
        </w:r>
      </w:hyperlink>
      <w:r>
        <w:rPr>
          <w:rFonts w:ascii="Arial" w:eastAsia="Arial" w:hAnsi="Arial" w:cs="Arial"/>
          <w:sz w:val="22"/>
          <w:szCs w:val="22"/>
        </w:rPr>
        <w:t xml:space="preserve">. To explore the </w:t>
      </w:r>
      <w:r>
        <w:rPr>
          <w:rFonts w:ascii="Arial" w:eastAsia="Arial" w:hAnsi="Arial" w:cs="Arial"/>
          <w:b/>
          <w:sz w:val="22"/>
          <w:szCs w:val="22"/>
        </w:rPr>
        <w:t xml:space="preserve">SKILLSVILLE </w:t>
      </w:r>
      <w:r>
        <w:rPr>
          <w:rFonts w:ascii="Arial" w:eastAsia="Arial" w:hAnsi="Arial" w:cs="Arial"/>
          <w:sz w:val="22"/>
          <w:szCs w:val="22"/>
        </w:rPr>
        <w:t xml:space="preserve">universe, check out pbskids.org on March 3.  </w:t>
      </w:r>
    </w:p>
    <w:p w14:paraId="54BDD7B5" w14:textId="77777777" w:rsidR="00F626C4" w:rsidRDefault="00F626C4">
      <w:pPr>
        <w:spacing w:line="240" w:lineRule="auto"/>
        <w:rPr>
          <w:rFonts w:ascii="Arial" w:eastAsia="Arial" w:hAnsi="Arial" w:cs="Arial"/>
          <w:sz w:val="22"/>
          <w:szCs w:val="22"/>
        </w:rPr>
      </w:pPr>
    </w:p>
    <w:p w14:paraId="120924B5" w14:textId="265BE388" w:rsidR="00F626C4" w:rsidRDefault="00000000">
      <w:pPr>
        <w:spacing w:line="240" w:lineRule="auto"/>
        <w:rPr>
          <w:rFonts w:ascii="Arial" w:eastAsia="Arial" w:hAnsi="Arial" w:cs="Arial"/>
          <w:b/>
          <w:sz w:val="22"/>
          <w:szCs w:val="22"/>
        </w:rPr>
      </w:pPr>
      <w:r>
        <w:rPr>
          <w:rFonts w:ascii="Arial" w:eastAsia="Arial" w:hAnsi="Arial" w:cs="Arial"/>
          <w:b/>
          <w:sz w:val="22"/>
          <w:szCs w:val="22"/>
        </w:rPr>
        <w:t>About PBS KIDS</w:t>
      </w:r>
      <w:r>
        <w:rPr>
          <w:rFonts w:ascii="Arial" w:eastAsia="Arial" w:hAnsi="Arial" w:cs="Arial"/>
          <w:b/>
          <w:sz w:val="22"/>
          <w:szCs w:val="22"/>
        </w:rPr>
        <w:br/>
      </w:r>
      <w:r>
        <w:rPr>
          <w:rFonts w:ascii="Arial" w:eastAsia="Arial" w:hAnsi="Arial" w:cs="Arial"/>
          <w:sz w:val="22"/>
          <w:szCs w:val="22"/>
        </w:rPr>
        <w:t>PBS KIDS believes the world is full of possibilities, and so is every child. As the number one educational media brand for kids, PBS KIDS helps children ages 2-8 learn lessons that last a lifetime. Through media and community-based programs, PBS KIDS wants children to see themselves uniquely reflected and celebrated in lovable characters who serve as positive role models, and to explore their feelings and discover new adventures along the way. Families can</w:t>
      </w:r>
      <w:hyperlink r:id="rId11">
        <w:r w:rsidR="00F626C4">
          <w:rPr>
            <w:rFonts w:ascii="Arial" w:eastAsia="Arial" w:hAnsi="Arial" w:cs="Arial"/>
            <w:color w:val="467886"/>
            <w:sz w:val="22"/>
            <w:szCs w:val="22"/>
            <w:u w:val="single"/>
          </w:rPr>
          <w:t xml:space="preserve"> stream PBS KIDS for free anytime</w:t>
        </w:r>
      </w:hyperlink>
      <w:r>
        <w:rPr>
          <w:rFonts w:ascii="Arial" w:eastAsia="Arial" w:hAnsi="Arial" w:cs="Arial"/>
          <w:sz w:val="22"/>
          <w:szCs w:val="22"/>
        </w:rPr>
        <w:t>, no subscription required. A large collection of mobile apps and</w:t>
      </w:r>
      <w:hyperlink r:id="rId12">
        <w:r w:rsidR="00F626C4">
          <w:rPr>
            <w:rFonts w:ascii="Arial" w:eastAsia="Arial" w:hAnsi="Arial" w:cs="Arial"/>
            <w:color w:val="467886"/>
            <w:sz w:val="22"/>
            <w:szCs w:val="22"/>
            <w:u w:val="single"/>
          </w:rPr>
          <w:t xml:space="preserve"> pbskids.org</w:t>
        </w:r>
      </w:hyperlink>
      <w:r>
        <w:rPr>
          <w:rFonts w:ascii="Arial" w:eastAsia="Arial" w:hAnsi="Arial" w:cs="Arial"/>
          <w:sz w:val="22"/>
          <w:szCs w:val="22"/>
        </w:rPr>
        <w:t xml:space="preserve"> provide accessible content that spark kids’ curiosity. PBS KIDS and local stations across the country support the entire ecosystem in which children learn and grow – including their teachers and caregivers, parents, and community – providing resources accessible anytime and anywhere. For more information, visit</w:t>
      </w:r>
      <w:hyperlink r:id="rId13">
        <w:r w:rsidR="00F626C4">
          <w:rPr>
            <w:rFonts w:ascii="Arial" w:eastAsia="Arial" w:hAnsi="Arial" w:cs="Arial"/>
            <w:color w:val="467886"/>
            <w:sz w:val="22"/>
            <w:szCs w:val="22"/>
            <w:u w:val="single"/>
          </w:rPr>
          <w:t xml:space="preserve"> pbs.org/pressroom</w:t>
        </w:r>
      </w:hyperlink>
      <w:r>
        <w:rPr>
          <w:rFonts w:ascii="Arial" w:eastAsia="Arial" w:hAnsi="Arial" w:cs="Arial"/>
          <w:sz w:val="22"/>
          <w:szCs w:val="22"/>
        </w:rPr>
        <w:t>, or follow PBS KIDS on</w:t>
      </w:r>
      <w:r w:rsidR="00E41F02">
        <w:rPr>
          <w:rFonts w:ascii="Arial" w:eastAsia="Arial" w:hAnsi="Arial" w:cs="Arial"/>
          <w:sz w:val="22"/>
          <w:szCs w:val="22"/>
        </w:rPr>
        <w:t xml:space="preserve"> </w:t>
      </w:r>
      <w:hyperlink r:id="rId14">
        <w:r w:rsidR="00E41F02">
          <w:rPr>
            <w:rFonts w:ascii="Arial" w:eastAsia="Arial" w:hAnsi="Arial" w:cs="Arial"/>
            <w:color w:val="467886"/>
            <w:sz w:val="22"/>
            <w:szCs w:val="22"/>
            <w:u w:val="single"/>
          </w:rPr>
          <w:t>Facebook</w:t>
        </w:r>
      </w:hyperlink>
      <w:r>
        <w:rPr>
          <w:rFonts w:ascii="Arial" w:eastAsia="Arial" w:hAnsi="Arial" w:cs="Arial"/>
          <w:sz w:val="22"/>
          <w:szCs w:val="22"/>
        </w:rPr>
        <w:t xml:space="preserve"> and</w:t>
      </w:r>
      <w:hyperlink r:id="rId15">
        <w:r w:rsidR="00F626C4">
          <w:rPr>
            <w:rFonts w:ascii="Arial" w:eastAsia="Arial" w:hAnsi="Arial" w:cs="Arial"/>
            <w:color w:val="467886"/>
            <w:sz w:val="22"/>
            <w:szCs w:val="22"/>
            <w:u w:val="single"/>
          </w:rPr>
          <w:t xml:space="preserve"> Instagram</w:t>
        </w:r>
      </w:hyperlink>
      <w:r>
        <w:rPr>
          <w:rFonts w:ascii="Arial" w:eastAsia="Arial" w:hAnsi="Arial" w:cs="Arial"/>
          <w:sz w:val="22"/>
          <w:szCs w:val="22"/>
        </w:rPr>
        <w:t>.</w:t>
      </w:r>
      <w:r>
        <w:rPr>
          <w:rFonts w:ascii="Arial" w:eastAsia="Arial" w:hAnsi="Arial" w:cs="Arial"/>
          <w:sz w:val="22"/>
          <w:szCs w:val="22"/>
        </w:rPr>
        <w:br/>
      </w:r>
      <w:r>
        <w:rPr>
          <w:rFonts w:ascii="Arial" w:eastAsia="Arial" w:hAnsi="Arial" w:cs="Arial"/>
          <w:sz w:val="22"/>
          <w:szCs w:val="22"/>
        </w:rPr>
        <w:br/>
      </w:r>
      <w:r>
        <w:rPr>
          <w:rFonts w:ascii="Arial" w:eastAsia="Arial" w:hAnsi="Arial" w:cs="Arial"/>
          <w:b/>
          <w:sz w:val="22"/>
          <w:szCs w:val="22"/>
        </w:rPr>
        <w:t xml:space="preserve">About Twin Cities PBS  </w:t>
      </w:r>
      <w:r>
        <w:rPr>
          <w:rFonts w:ascii="Arial" w:eastAsia="Arial" w:hAnsi="Arial" w:cs="Arial"/>
          <w:b/>
          <w:sz w:val="22"/>
          <w:szCs w:val="22"/>
        </w:rPr>
        <w:br/>
      </w:r>
      <w:r w:rsidR="00E41F02" w:rsidRPr="00E41F02">
        <w:rPr>
          <w:rFonts w:ascii="Arial" w:eastAsia="Arial" w:hAnsi="Arial" w:cs="Arial"/>
          <w:sz w:val="22"/>
          <w:szCs w:val="22"/>
        </w:rPr>
        <w:t xml:space="preserve">Twin Cities PBS (TPT)’s mission is to enrich lives and strengthen our community through the power of media. Established nearly 70 years ago, TPT now operates as a public service media organization that harnesses a range of media tools to serve citizens in new ways — with multiple broadcast channels, on-demand streaming within the PBS App, online teaching resources, educational outreach and community engagement activities reaching more than 4.3 million people each month. In addition to producing high-impact local films and series, TPT is also a national producer of content with a body of work that includes “America Outdoors with </w:t>
      </w:r>
      <w:proofErr w:type="spellStart"/>
      <w:r w:rsidR="00E41F02" w:rsidRPr="00E41F02">
        <w:rPr>
          <w:rFonts w:ascii="Arial" w:eastAsia="Arial" w:hAnsi="Arial" w:cs="Arial"/>
          <w:sz w:val="22"/>
          <w:szCs w:val="22"/>
        </w:rPr>
        <w:t>Baratunde</w:t>
      </w:r>
      <w:proofErr w:type="spellEnd"/>
      <w:r w:rsidR="00E41F02" w:rsidRPr="00E41F02">
        <w:rPr>
          <w:rFonts w:ascii="Arial" w:eastAsia="Arial" w:hAnsi="Arial" w:cs="Arial"/>
          <w:sz w:val="22"/>
          <w:szCs w:val="22"/>
        </w:rPr>
        <w:t xml:space="preserve"> Thurston,” “When Whales Walked,” “SciGirls,” “Hero Elementary” and our latest children’s media program </w:t>
      </w:r>
      <w:r w:rsidR="00E41F02">
        <w:rPr>
          <w:rFonts w:ascii="Arial" w:eastAsia="Arial" w:hAnsi="Arial" w:cs="Arial"/>
          <w:sz w:val="22"/>
          <w:szCs w:val="22"/>
        </w:rPr>
        <w:t>“</w:t>
      </w:r>
      <w:proofErr w:type="spellStart"/>
      <w:r w:rsidR="00E41F02" w:rsidRPr="00E41F02">
        <w:rPr>
          <w:rFonts w:ascii="Arial" w:eastAsia="Arial" w:hAnsi="Arial" w:cs="Arial"/>
          <w:sz w:val="22"/>
          <w:szCs w:val="22"/>
          <w:u w:val="single"/>
        </w:rPr>
        <w:fldChar w:fldCharType="begin"/>
      </w:r>
      <w:r w:rsidR="00E41F02">
        <w:rPr>
          <w:rFonts w:ascii="Arial" w:eastAsia="Arial" w:hAnsi="Arial" w:cs="Arial"/>
          <w:sz w:val="22"/>
          <w:szCs w:val="22"/>
          <w:u w:val="single"/>
        </w:rPr>
        <w:instrText>HYPERLINK "https://skillsville.org/" \o "https://skillsville.org/" \t "_blank"</w:instrText>
      </w:r>
      <w:r w:rsidR="00E41F02" w:rsidRPr="00E41F02">
        <w:rPr>
          <w:rFonts w:ascii="Arial" w:eastAsia="Arial" w:hAnsi="Arial" w:cs="Arial"/>
          <w:sz w:val="22"/>
          <w:szCs w:val="22"/>
          <w:u w:val="single"/>
        </w:rPr>
      </w:r>
      <w:r w:rsidR="00E41F02" w:rsidRPr="00E41F02">
        <w:rPr>
          <w:rFonts w:ascii="Arial" w:eastAsia="Arial" w:hAnsi="Arial" w:cs="Arial"/>
          <w:sz w:val="22"/>
          <w:szCs w:val="22"/>
          <w:u w:val="single"/>
        </w:rPr>
        <w:fldChar w:fldCharType="separate"/>
      </w:r>
      <w:r w:rsidR="00E41F02">
        <w:rPr>
          <w:rStyle w:val="Hyperlink"/>
          <w:rFonts w:ascii="Arial" w:eastAsia="Arial" w:hAnsi="Arial" w:cs="Arial"/>
          <w:sz w:val="22"/>
          <w:szCs w:val="22"/>
        </w:rPr>
        <w:t>Skillsville</w:t>
      </w:r>
      <w:proofErr w:type="spellEnd"/>
      <w:r w:rsidR="00E41F02" w:rsidRPr="00E41F02">
        <w:rPr>
          <w:rFonts w:ascii="Arial" w:eastAsia="Arial" w:hAnsi="Arial" w:cs="Arial"/>
          <w:sz w:val="22"/>
          <w:szCs w:val="22"/>
        </w:rPr>
        <w:fldChar w:fldCharType="end"/>
      </w:r>
      <w:r w:rsidR="00E41F02">
        <w:rPr>
          <w:rFonts w:ascii="Arial" w:eastAsia="Arial" w:hAnsi="Arial" w:cs="Arial"/>
          <w:sz w:val="22"/>
          <w:szCs w:val="22"/>
        </w:rPr>
        <w:t>.”</w:t>
      </w:r>
      <w:r w:rsidR="00E41F02" w:rsidRPr="00E41F02">
        <w:rPr>
          <w:rFonts w:ascii="Arial" w:eastAsia="Arial" w:hAnsi="Arial" w:cs="Arial"/>
          <w:sz w:val="22"/>
          <w:szCs w:val="22"/>
        </w:rPr>
        <w:t xml:space="preserve"> Over its history, TPT has been recognized for its innovation and creativity with numerous awards, including Peabody Awards and national and regional Emmy® Awards. Find more information at </w:t>
      </w:r>
      <w:hyperlink r:id="rId16" w:tgtFrame="_blank" w:tooltip="https://www.tpt.org/" w:history="1">
        <w:r w:rsidR="00E41F02">
          <w:rPr>
            <w:rStyle w:val="Hyperlink"/>
            <w:rFonts w:ascii="Arial" w:eastAsia="Arial" w:hAnsi="Arial" w:cs="Arial"/>
            <w:sz w:val="22"/>
            <w:szCs w:val="22"/>
          </w:rPr>
          <w:t>TPT.org</w:t>
        </w:r>
      </w:hyperlink>
      <w:r w:rsidR="00E41F02">
        <w:rPr>
          <w:rFonts w:ascii="Arial" w:eastAsia="Arial" w:hAnsi="Arial" w:cs="Arial"/>
          <w:sz w:val="22"/>
          <w:szCs w:val="22"/>
        </w:rPr>
        <w:t>.</w:t>
      </w:r>
      <w:r w:rsidR="00E41F02" w:rsidRPr="00E41F02">
        <w:rPr>
          <w:rFonts w:ascii="Arial" w:eastAsia="Arial" w:hAnsi="Arial" w:cs="Arial"/>
          <w:sz w:val="22"/>
          <w:szCs w:val="22"/>
        </w:rPr>
        <w:t> </w:t>
      </w:r>
      <w:r>
        <w:rPr>
          <w:rFonts w:ascii="Arial" w:eastAsia="Arial" w:hAnsi="Arial" w:cs="Arial"/>
          <w:b/>
          <w:sz w:val="22"/>
          <w:szCs w:val="22"/>
        </w:rPr>
        <w:br/>
      </w:r>
      <w:r>
        <w:rPr>
          <w:rFonts w:ascii="Arial" w:eastAsia="Arial" w:hAnsi="Arial" w:cs="Arial"/>
          <w:b/>
          <w:sz w:val="22"/>
          <w:szCs w:val="22"/>
        </w:rPr>
        <w:br/>
      </w:r>
    </w:p>
    <w:p w14:paraId="03D1E117" w14:textId="77777777" w:rsidR="00F626C4" w:rsidRDefault="00000000">
      <w:pPr>
        <w:spacing w:line="240" w:lineRule="auto"/>
        <w:jc w:val="center"/>
        <w:rPr>
          <w:rFonts w:ascii="Arial" w:eastAsia="Arial" w:hAnsi="Arial" w:cs="Arial"/>
          <w:sz w:val="22"/>
          <w:szCs w:val="22"/>
        </w:rPr>
      </w:pPr>
      <w:r>
        <w:rPr>
          <w:rFonts w:ascii="Arial" w:eastAsia="Arial" w:hAnsi="Arial" w:cs="Arial"/>
          <w:sz w:val="22"/>
          <w:szCs w:val="22"/>
        </w:rPr>
        <w:t># # #</w:t>
      </w:r>
    </w:p>
    <w:p w14:paraId="25B4DEB6" w14:textId="77777777" w:rsidR="00F626C4" w:rsidRDefault="00000000">
      <w:pPr>
        <w:spacing w:line="240" w:lineRule="auto"/>
        <w:rPr>
          <w:rFonts w:ascii="Arial" w:eastAsia="Arial" w:hAnsi="Arial" w:cs="Arial"/>
          <w:sz w:val="22"/>
          <w:szCs w:val="22"/>
        </w:rPr>
      </w:pPr>
      <w:r>
        <w:rPr>
          <w:rFonts w:ascii="Arial" w:eastAsia="Arial" w:hAnsi="Arial" w:cs="Arial"/>
          <w:b/>
          <w:sz w:val="22"/>
          <w:szCs w:val="22"/>
        </w:rPr>
        <w:t> </w:t>
      </w:r>
    </w:p>
    <w:p w14:paraId="26D0BE2A" w14:textId="77777777" w:rsidR="00F626C4" w:rsidRDefault="00000000">
      <w:pPr>
        <w:spacing w:after="0" w:line="240" w:lineRule="auto"/>
        <w:rPr>
          <w:rFonts w:ascii="Arial" w:eastAsia="Arial" w:hAnsi="Arial" w:cs="Arial"/>
          <w:sz w:val="22"/>
          <w:szCs w:val="22"/>
        </w:rPr>
      </w:pPr>
      <w:r>
        <w:rPr>
          <w:rFonts w:ascii="Arial" w:eastAsia="Arial" w:hAnsi="Arial" w:cs="Arial"/>
          <w:b/>
          <w:sz w:val="22"/>
          <w:szCs w:val="22"/>
        </w:rPr>
        <w:t>Contacts:</w:t>
      </w:r>
    </w:p>
    <w:p w14:paraId="311C2720" w14:textId="77777777" w:rsidR="00F626C4" w:rsidRDefault="00000000">
      <w:pPr>
        <w:spacing w:after="0" w:line="240" w:lineRule="auto"/>
        <w:rPr>
          <w:rFonts w:ascii="Arial" w:eastAsia="Arial" w:hAnsi="Arial" w:cs="Arial"/>
          <w:sz w:val="22"/>
          <w:szCs w:val="22"/>
        </w:rPr>
      </w:pPr>
      <w:r>
        <w:rPr>
          <w:rFonts w:ascii="Arial" w:eastAsia="Arial" w:hAnsi="Arial" w:cs="Arial"/>
          <w:sz w:val="22"/>
          <w:szCs w:val="22"/>
        </w:rPr>
        <w:t>Kayla Springer, PBS; 703-739-7520; pbskidspr@pbs.org</w:t>
      </w:r>
    </w:p>
    <w:p w14:paraId="2015D69C" w14:textId="77777777" w:rsidR="00F626C4" w:rsidRDefault="00000000">
      <w:pPr>
        <w:spacing w:after="0" w:line="240" w:lineRule="auto"/>
        <w:rPr>
          <w:rFonts w:ascii="Arial" w:eastAsia="Arial" w:hAnsi="Arial" w:cs="Arial"/>
          <w:sz w:val="22"/>
          <w:szCs w:val="22"/>
        </w:rPr>
      </w:pPr>
      <w:r>
        <w:rPr>
          <w:rFonts w:ascii="Arial" w:eastAsia="Arial" w:hAnsi="Arial" w:cs="Arial"/>
          <w:sz w:val="22"/>
          <w:szCs w:val="22"/>
        </w:rPr>
        <w:t>Alison Grand, Grand Communications; 212-584-1133; alison@grandcommunications.com</w:t>
      </w:r>
    </w:p>
    <w:p w14:paraId="00D6EC4D" w14:textId="77777777" w:rsidR="00F626C4" w:rsidRDefault="00000000">
      <w:pPr>
        <w:spacing w:after="0" w:line="240" w:lineRule="auto"/>
        <w:rPr>
          <w:rFonts w:ascii="Arial" w:eastAsia="Arial" w:hAnsi="Arial" w:cs="Arial"/>
          <w:sz w:val="22"/>
          <w:szCs w:val="22"/>
        </w:rPr>
      </w:pPr>
      <w:r>
        <w:rPr>
          <w:rFonts w:ascii="Arial" w:eastAsia="Arial" w:hAnsi="Arial" w:cs="Arial"/>
          <w:sz w:val="22"/>
          <w:szCs w:val="22"/>
        </w:rPr>
        <w:t>Gabrielle Torello, Grand Communications; 917-312-2832; gab@grandcommunications.com</w:t>
      </w:r>
    </w:p>
    <w:sectPr w:rsidR="00F626C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embedRegular r:id="rId1" w:fontKey="{E0D39B25-86CA-C841-BE74-F6A613275041}"/>
    <w:embedBold r:id="rId2" w:fontKey="{BD0B9443-4662-4A4A-8C84-A54D815AA100}"/>
    <w:embedItalic r:id="rId3" w:fontKey="{7E01BF92-3743-C440-8005-328D137E1A75}"/>
  </w:font>
  <w:font w:name="Aptos Display">
    <w:panose1 w:val="020B0004020202020204"/>
    <w:charset w:val="00"/>
    <w:family w:val="swiss"/>
    <w:pitch w:val="variable"/>
    <w:sig w:usb0="20000287" w:usb1="00000003" w:usb2="00000000" w:usb3="00000000" w:csb0="0000019F" w:csb1="00000000"/>
    <w:embedRegular r:id="rId4" w:fontKey="{5641F891-BC58-D94E-9400-59C4DA3CD446}"/>
  </w:font>
  <w:font w:name="Times New Roman">
    <w:panose1 w:val="02020603050405020304"/>
    <w:charset w:val="00"/>
    <w:family w:val="roman"/>
    <w:pitch w:val="variable"/>
    <w:sig w:usb0="E0002EFF" w:usb1="C000785B" w:usb2="00000009" w:usb3="00000000" w:csb0="000001FF" w:csb1="00000000"/>
    <w:embedRegular r:id="rId5" w:fontKey="{C7752FC8-659B-BE4B-B7E3-DADB581FBFE7}"/>
    <w:embedBold r:id="rId6" w:fontKey="{CDBC2AF0-DBFE-CA41-95A2-EC865DF07935}"/>
    <w:embedItalic r:id="rId7" w:fontKey="{12E23E47-E002-E14D-81DF-3D27D6A4B832}"/>
  </w:font>
  <w:font w:name="Arial">
    <w:panose1 w:val="020B0604020202020204"/>
    <w:charset w:val="00"/>
    <w:family w:val="swiss"/>
    <w:pitch w:val="variable"/>
    <w:sig w:usb0="E0002EFF" w:usb1="C000785B" w:usb2="00000009" w:usb3="00000000" w:csb0="000001FF" w:csb1="00000000"/>
    <w:embedRegular r:id="rId8" w:fontKey="{2AFE2CB5-BE4C-8B41-B363-AA3A6D8FE67C}"/>
    <w:embedBold r:id="rId9" w:fontKey="{DB18FE8E-EE88-F94B-8CCF-BA3E56855D2A}"/>
    <w:embedItalic r:id="rId10" w:fontKey="{F0FEC9D1-1D5F-1B4B-8C31-73FE1C661B90}"/>
    <w:embedBoldItalic r:id="rId11" w:fontKey="{A81C553E-58F5-6045-B48A-418373760405}"/>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26C4"/>
    <w:rsid w:val="003E0686"/>
    <w:rsid w:val="005300FF"/>
    <w:rsid w:val="005722A0"/>
    <w:rsid w:val="005F689C"/>
    <w:rsid w:val="006E3A6F"/>
    <w:rsid w:val="006E64DB"/>
    <w:rsid w:val="00855702"/>
    <w:rsid w:val="009029B6"/>
    <w:rsid w:val="00B91AE1"/>
    <w:rsid w:val="00E41F02"/>
    <w:rsid w:val="00F626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DE8A98B"/>
  <w15:docId w15:val="{DF2740D1-38ED-6744-82E8-82E2D35D8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4"/>
        <w:szCs w:val="24"/>
        <w:lang w:val="en-US" w:eastAsia="en-US"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0560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0560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0560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0560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0560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0560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0560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0560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0560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0560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B0560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0560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0560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0560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0560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0560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0560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0560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05606"/>
    <w:rPr>
      <w:rFonts w:eastAsiaTheme="majorEastAsia" w:cstheme="majorBidi"/>
      <w:color w:val="272727" w:themeColor="text1" w:themeTint="D8"/>
    </w:rPr>
  </w:style>
  <w:style w:type="character" w:customStyle="1" w:styleId="TitleChar">
    <w:name w:val="Title Char"/>
    <w:basedOn w:val="DefaultParagraphFont"/>
    <w:link w:val="Title"/>
    <w:uiPriority w:val="10"/>
    <w:rsid w:val="00B0560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Pr>
      <w:color w:val="595959"/>
      <w:sz w:val="28"/>
      <w:szCs w:val="28"/>
    </w:rPr>
  </w:style>
  <w:style w:type="character" w:customStyle="1" w:styleId="SubtitleChar">
    <w:name w:val="Subtitle Char"/>
    <w:basedOn w:val="DefaultParagraphFont"/>
    <w:link w:val="Subtitle"/>
    <w:uiPriority w:val="11"/>
    <w:rsid w:val="00B0560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05606"/>
    <w:pPr>
      <w:spacing w:before="160"/>
      <w:jc w:val="center"/>
    </w:pPr>
    <w:rPr>
      <w:i/>
      <w:iCs/>
      <w:color w:val="404040" w:themeColor="text1" w:themeTint="BF"/>
    </w:rPr>
  </w:style>
  <w:style w:type="character" w:customStyle="1" w:styleId="QuoteChar">
    <w:name w:val="Quote Char"/>
    <w:basedOn w:val="DefaultParagraphFont"/>
    <w:link w:val="Quote"/>
    <w:uiPriority w:val="29"/>
    <w:rsid w:val="00B05606"/>
    <w:rPr>
      <w:i/>
      <w:iCs/>
      <w:color w:val="404040" w:themeColor="text1" w:themeTint="BF"/>
    </w:rPr>
  </w:style>
  <w:style w:type="paragraph" w:styleId="ListParagraph">
    <w:name w:val="List Paragraph"/>
    <w:basedOn w:val="Normal"/>
    <w:uiPriority w:val="34"/>
    <w:qFormat/>
    <w:rsid w:val="00B05606"/>
    <w:pPr>
      <w:ind w:left="720"/>
      <w:contextualSpacing/>
    </w:pPr>
  </w:style>
  <w:style w:type="character" w:styleId="IntenseEmphasis">
    <w:name w:val="Intense Emphasis"/>
    <w:basedOn w:val="DefaultParagraphFont"/>
    <w:uiPriority w:val="21"/>
    <w:qFormat/>
    <w:rsid w:val="00B05606"/>
    <w:rPr>
      <w:i/>
      <w:iCs/>
      <w:color w:val="0F4761" w:themeColor="accent1" w:themeShade="BF"/>
    </w:rPr>
  </w:style>
  <w:style w:type="paragraph" w:styleId="IntenseQuote">
    <w:name w:val="Intense Quote"/>
    <w:basedOn w:val="Normal"/>
    <w:next w:val="Normal"/>
    <w:link w:val="IntenseQuoteChar"/>
    <w:uiPriority w:val="30"/>
    <w:qFormat/>
    <w:rsid w:val="00B0560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05606"/>
    <w:rPr>
      <w:i/>
      <w:iCs/>
      <w:color w:val="0F4761" w:themeColor="accent1" w:themeShade="BF"/>
    </w:rPr>
  </w:style>
  <w:style w:type="character" w:styleId="IntenseReference">
    <w:name w:val="Intense Reference"/>
    <w:basedOn w:val="DefaultParagraphFont"/>
    <w:uiPriority w:val="32"/>
    <w:qFormat/>
    <w:rsid w:val="00B05606"/>
    <w:rPr>
      <w:b/>
      <w:bCs/>
      <w:smallCaps/>
      <w:color w:val="0F4761" w:themeColor="accent1" w:themeShade="BF"/>
      <w:spacing w:val="5"/>
    </w:rPr>
  </w:style>
  <w:style w:type="character" w:styleId="Hyperlink">
    <w:name w:val="Hyperlink"/>
    <w:basedOn w:val="DefaultParagraphFont"/>
    <w:uiPriority w:val="99"/>
    <w:unhideWhenUsed/>
    <w:rsid w:val="00B05606"/>
    <w:rPr>
      <w:color w:val="467886" w:themeColor="hyperlink"/>
      <w:u w:val="single"/>
    </w:rPr>
  </w:style>
  <w:style w:type="character" w:styleId="UnresolvedMention">
    <w:name w:val="Unresolved Mention"/>
    <w:basedOn w:val="DefaultParagraphFont"/>
    <w:uiPriority w:val="99"/>
    <w:semiHidden/>
    <w:unhideWhenUsed/>
    <w:rsid w:val="00B05606"/>
    <w:rPr>
      <w:color w:val="605E5C"/>
      <w:shd w:val="clear" w:color="auto" w:fill="E1DFDD"/>
    </w:rPr>
  </w:style>
  <w:style w:type="paragraph" w:styleId="Revision">
    <w:name w:val="Revision"/>
    <w:hidden/>
    <w:uiPriority w:val="99"/>
    <w:semiHidden/>
    <w:rsid w:val="008618ED"/>
    <w:pPr>
      <w:spacing w:after="0" w:line="240" w:lineRule="auto"/>
    </w:pPr>
  </w:style>
  <w:style w:type="character" w:styleId="CommentReference">
    <w:name w:val="annotation reference"/>
    <w:basedOn w:val="DefaultParagraphFont"/>
    <w:uiPriority w:val="99"/>
    <w:semiHidden/>
    <w:unhideWhenUsed/>
    <w:rsid w:val="00BF02DF"/>
    <w:rPr>
      <w:sz w:val="16"/>
      <w:szCs w:val="16"/>
    </w:rPr>
  </w:style>
  <w:style w:type="paragraph" w:styleId="CommentText">
    <w:name w:val="annotation text"/>
    <w:basedOn w:val="Normal"/>
    <w:link w:val="CommentTextChar"/>
    <w:uiPriority w:val="99"/>
    <w:semiHidden/>
    <w:unhideWhenUsed/>
    <w:rsid w:val="00BF02DF"/>
    <w:pPr>
      <w:spacing w:line="240" w:lineRule="auto"/>
    </w:pPr>
    <w:rPr>
      <w:sz w:val="20"/>
      <w:szCs w:val="20"/>
    </w:rPr>
  </w:style>
  <w:style w:type="character" w:customStyle="1" w:styleId="CommentTextChar">
    <w:name w:val="Comment Text Char"/>
    <w:basedOn w:val="DefaultParagraphFont"/>
    <w:link w:val="CommentText"/>
    <w:uiPriority w:val="99"/>
    <w:semiHidden/>
    <w:rsid w:val="00BF02DF"/>
    <w:rPr>
      <w:sz w:val="20"/>
      <w:szCs w:val="20"/>
    </w:rPr>
  </w:style>
  <w:style w:type="paragraph" w:styleId="CommentSubject">
    <w:name w:val="annotation subject"/>
    <w:basedOn w:val="CommentText"/>
    <w:next w:val="CommentText"/>
    <w:link w:val="CommentSubjectChar"/>
    <w:uiPriority w:val="99"/>
    <w:semiHidden/>
    <w:unhideWhenUsed/>
    <w:rsid w:val="00BF02DF"/>
    <w:rPr>
      <w:b/>
      <w:bCs/>
    </w:rPr>
  </w:style>
  <w:style w:type="character" w:customStyle="1" w:styleId="CommentSubjectChar">
    <w:name w:val="Comment Subject Char"/>
    <w:basedOn w:val="CommentTextChar"/>
    <w:link w:val="CommentSubject"/>
    <w:uiPriority w:val="99"/>
    <w:semiHidden/>
    <w:rsid w:val="00BF02DF"/>
    <w:rPr>
      <w:b/>
      <w:bCs/>
      <w:sz w:val="20"/>
      <w:szCs w:val="20"/>
    </w:rPr>
  </w:style>
  <w:style w:type="character" w:styleId="FollowedHyperlink">
    <w:name w:val="FollowedHyperlink"/>
    <w:basedOn w:val="DefaultParagraphFont"/>
    <w:uiPriority w:val="99"/>
    <w:semiHidden/>
    <w:unhideWhenUsed/>
    <w:rsid w:val="001F1070"/>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pinterest.com/skillsvilleofficial/" TargetMode="External"/><Relationship Id="rId13" Type="http://schemas.openxmlformats.org/officeDocument/2006/relationships/hyperlink" Target="http://pbs.org/pressroo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instagram.com/skillsvilleofficial/" TargetMode="External"/><Relationship Id="rId12" Type="http://schemas.openxmlformats.org/officeDocument/2006/relationships/hyperlink" Target="http://pbskids.or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tpt.org/" TargetMode="External"/><Relationship Id="rId1" Type="http://schemas.openxmlformats.org/officeDocument/2006/relationships/customXml" Target="../customXml/item1.xml"/><Relationship Id="rId6" Type="http://schemas.openxmlformats.org/officeDocument/2006/relationships/hyperlink" Target="http://www.pbskids.org/" TargetMode="External"/><Relationship Id="rId11" Type="http://schemas.openxmlformats.org/officeDocument/2006/relationships/hyperlink" Target="https://help.pbs.org/support/solutions/12000004780" TargetMode="External"/><Relationship Id="rId5" Type="http://schemas.openxmlformats.org/officeDocument/2006/relationships/image" Target="media/image1.png"/><Relationship Id="rId15" Type="http://schemas.openxmlformats.org/officeDocument/2006/relationships/hyperlink" Target="https://www.instagram.com/pbskids" TargetMode="External"/><Relationship Id="rId10" Type="http://schemas.openxmlformats.org/officeDocument/2006/relationships/hyperlink" Target="https://medium.com/@skillsvillemedia" TargetMode="External"/><Relationship Id="rId4" Type="http://schemas.openxmlformats.org/officeDocument/2006/relationships/webSettings" Target="webSettings.xml"/><Relationship Id="rId9" Type="http://schemas.openxmlformats.org/officeDocument/2006/relationships/hyperlink" Target="https://www.facebook.com/profile.php?id=61566745462746" TargetMode="External"/><Relationship Id="rId14" Type="http://schemas.openxmlformats.org/officeDocument/2006/relationships/hyperlink" Target="http://www.facebook.com/pbskids"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6Sk82m2R8wAJmeX/EHWHakIqyVg==">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1435</Words>
  <Characters>8186</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Alison Grand</dc:creator>
  <cp:lastModifiedBy>Kayla Springer</cp:lastModifiedBy>
  <cp:revision>3</cp:revision>
  <dcterms:created xsi:type="dcterms:W3CDTF">2025-02-05T14:46:00Z</dcterms:created>
  <dcterms:modified xsi:type="dcterms:W3CDTF">2025-02-05T14:46:00Z</dcterms:modified>
</cp:coreProperties>
</file>