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584A" w14:textId="67DC2D1B" w:rsidR="006F2AC1" w:rsidRPr="006641B9" w:rsidRDefault="006F2AC1" w:rsidP="006641B9">
      <w:pPr>
        <w:pStyle w:val="4PressContact-MediaInfo"/>
      </w:pPr>
      <w:r w:rsidRPr="006641B9">
        <w:t>Press Contact:</w:t>
      </w:r>
    </w:p>
    <w:p w14:paraId="0AE266B3" w14:textId="5A52135D" w:rsidR="00F20971" w:rsidRPr="00BB1719" w:rsidRDefault="00BB1719" w:rsidP="00F20971">
      <w:pPr>
        <w:pStyle w:val="4PressContact-MediaInfo"/>
      </w:pPr>
      <w:r w:rsidRPr="00BB1719">
        <w:t>Lindsey Ho</w:t>
      </w:r>
      <w:r>
        <w:t>rvitz</w:t>
      </w:r>
      <w:r w:rsidR="00F20971" w:rsidRPr="00BB1719">
        <w:t xml:space="preserve">, </w:t>
      </w:r>
      <w:r>
        <w:t xml:space="preserve">The </w:t>
      </w:r>
      <w:r w:rsidR="00F20971" w:rsidRPr="00BB1719">
        <w:t>WNET</w:t>
      </w:r>
      <w:r>
        <w:t xml:space="preserve"> Group</w:t>
      </w:r>
      <w:r w:rsidR="00F20971" w:rsidRPr="00BB1719">
        <w:t>, 212.560.</w:t>
      </w:r>
      <w:r>
        <w:t>6609</w:t>
      </w:r>
      <w:r w:rsidR="00F20971" w:rsidRPr="00BB1719">
        <w:t xml:space="preserve">, </w:t>
      </w:r>
      <w:hyperlink r:id="rId11" w:history="1">
        <w:r>
          <w:rPr>
            <w:rStyle w:val="Hyperlink"/>
          </w:rPr>
          <w:t>horvitzl@wnet.org</w:t>
        </w:r>
      </w:hyperlink>
    </w:p>
    <w:p w14:paraId="3C924F74" w14:textId="3FF4003D" w:rsidR="00F01003" w:rsidRDefault="00F01003" w:rsidP="009D296A">
      <w:pPr>
        <w:pStyle w:val="4PressContact-MediaInfo"/>
        <w:rPr>
          <w:rStyle w:val="Hyperlink"/>
          <w:color w:val="auto"/>
          <w:kern w:val="20"/>
          <w:u w:val="none"/>
        </w:rPr>
      </w:pPr>
    </w:p>
    <w:p w14:paraId="7B5BD158" w14:textId="371F0868" w:rsidR="00CC2F11" w:rsidRPr="00CC2F11" w:rsidRDefault="00CC2F11" w:rsidP="009D296A">
      <w:pPr>
        <w:pStyle w:val="4PressContact-MediaInfo"/>
        <w:rPr>
          <w:rStyle w:val="Hyperlink"/>
          <w:kern w:val="20"/>
          <w:u w:val="none"/>
        </w:rPr>
      </w:pPr>
      <w:r w:rsidRPr="006A43EF">
        <w:rPr>
          <w:rStyle w:val="Hyperlink"/>
          <w:color w:val="auto"/>
          <w:kern w:val="20"/>
          <w:u w:val="none"/>
        </w:rPr>
        <w:t>Press materials:</w:t>
      </w:r>
      <w:r>
        <w:rPr>
          <w:rStyle w:val="Hyperlink"/>
          <w:kern w:val="20"/>
          <w:u w:val="none"/>
        </w:rPr>
        <w:t xml:space="preserve"> </w:t>
      </w:r>
      <w:hyperlink r:id="rId12" w:history="1">
        <w:r w:rsidR="00BC6FC5" w:rsidRPr="004B2BAE">
          <w:rPr>
            <w:rStyle w:val="Hyperlink"/>
            <w:kern w:val="20"/>
          </w:rPr>
          <w:t>pbs.org/pressroom</w:t>
        </w:r>
      </w:hyperlink>
      <w:r w:rsidR="00BC6FC5" w:rsidRPr="00BC6FC5">
        <w:rPr>
          <w:rStyle w:val="Hyperlink"/>
          <w:kern w:val="20"/>
          <w:u w:val="none"/>
        </w:rPr>
        <w:t xml:space="preserve"> </w:t>
      </w:r>
      <w:r w:rsidR="00BC6FC5" w:rsidRPr="00BC6FC5">
        <w:rPr>
          <w:rStyle w:val="Hyperlink"/>
          <w:color w:val="auto"/>
          <w:kern w:val="20"/>
          <w:u w:val="none"/>
        </w:rPr>
        <w:t xml:space="preserve">or </w:t>
      </w:r>
      <w:hyperlink r:id="rId13" w:history="1">
        <w:r w:rsidR="00807B8D" w:rsidRPr="00807B8D">
          <w:rPr>
            <w:rStyle w:val="Hyperlink"/>
            <w:kern w:val="20"/>
          </w:rPr>
          <w:t>thirteen.org/pressroom</w:t>
        </w:r>
      </w:hyperlink>
    </w:p>
    <w:p w14:paraId="634F052E" w14:textId="6A91EDC7" w:rsidR="009D296A" w:rsidRPr="00C34B65" w:rsidRDefault="00213212" w:rsidP="009D296A">
      <w:pPr>
        <w:pStyle w:val="4PressContact-MediaInfo"/>
        <w:rPr>
          <w:color w:val="000080"/>
          <w:kern w:val="20"/>
          <w:u w:val="single"/>
        </w:rPr>
      </w:pPr>
      <w:r>
        <w:rPr>
          <w:rStyle w:val="Hyperlink"/>
          <w:kern w:val="20"/>
        </w:rPr>
        <w:t xml:space="preserve"> </w:t>
      </w:r>
    </w:p>
    <w:p w14:paraId="3299715C" w14:textId="1A362024" w:rsidR="002F768A" w:rsidRPr="00827EF4" w:rsidRDefault="004072ED" w:rsidP="00F20971">
      <w:pPr>
        <w:pStyle w:val="3Bodytext-MediaInfo"/>
        <w:rPr>
          <w:rFonts w:cs="Arial"/>
          <w:b/>
          <w:bCs/>
          <w:color w:val="000000" w:themeColor="text1"/>
          <w:kern w:val="20"/>
          <w:sz w:val="28"/>
          <w:szCs w:val="32"/>
        </w:rPr>
      </w:pPr>
      <w:r>
        <w:rPr>
          <w:rFonts w:cs="Arial"/>
          <w:b/>
          <w:bCs/>
          <w:color w:val="000000" w:themeColor="text1"/>
          <w:kern w:val="20"/>
          <w:sz w:val="28"/>
          <w:szCs w:val="32"/>
        </w:rPr>
        <w:t>The WNET Group</w:t>
      </w:r>
      <w:r w:rsidR="00C26BFF">
        <w:rPr>
          <w:rFonts w:cs="Arial"/>
          <w:b/>
          <w:bCs/>
          <w:color w:val="000000" w:themeColor="text1"/>
          <w:kern w:val="20"/>
          <w:sz w:val="28"/>
          <w:szCs w:val="32"/>
        </w:rPr>
        <w:t>, Retro Report and Hidden</w:t>
      </w:r>
      <w:r w:rsidR="00FC7993">
        <w:rPr>
          <w:rFonts w:cs="Arial"/>
          <w:b/>
          <w:bCs/>
          <w:color w:val="000000" w:themeColor="text1"/>
          <w:kern w:val="20"/>
          <w:sz w:val="28"/>
          <w:szCs w:val="32"/>
        </w:rPr>
        <w:t>L</w:t>
      </w:r>
      <w:r w:rsidR="00291703">
        <w:rPr>
          <w:rFonts w:cs="Arial"/>
          <w:b/>
          <w:bCs/>
          <w:color w:val="000000" w:themeColor="text1"/>
          <w:kern w:val="20"/>
          <w:sz w:val="28"/>
          <w:szCs w:val="32"/>
        </w:rPr>
        <w:t>ight</w:t>
      </w:r>
      <w:r w:rsidR="00455E2A">
        <w:rPr>
          <w:rFonts w:cs="Arial"/>
          <w:b/>
          <w:bCs/>
          <w:color w:val="000000" w:themeColor="text1"/>
          <w:kern w:val="20"/>
          <w:sz w:val="28"/>
          <w:szCs w:val="32"/>
        </w:rPr>
        <w:t xml:space="preserve"> Present </w:t>
      </w:r>
      <w:r w:rsidR="009E6E3E">
        <w:rPr>
          <w:rFonts w:cs="Arial"/>
          <w:b/>
          <w:bCs/>
          <w:color w:val="000000" w:themeColor="text1"/>
          <w:kern w:val="20"/>
          <w:sz w:val="28"/>
          <w:szCs w:val="32"/>
        </w:rPr>
        <w:t>the</w:t>
      </w:r>
      <w:r w:rsidR="00BB34BA">
        <w:rPr>
          <w:rFonts w:cs="Arial"/>
          <w:b/>
          <w:bCs/>
          <w:color w:val="000000" w:themeColor="text1"/>
          <w:kern w:val="20"/>
          <w:sz w:val="28"/>
          <w:szCs w:val="32"/>
        </w:rPr>
        <w:t xml:space="preserve"> </w:t>
      </w:r>
      <w:r w:rsidR="00927EAE">
        <w:rPr>
          <w:rFonts w:cs="Arial"/>
          <w:b/>
          <w:bCs/>
          <w:color w:val="000000" w:themeColor="text1"/>
          <w:kern w:val="20"/>
          <w:sz w:val="28"/>
          <w:szCs w:val="32"/>
        </w:rPr>
        <w:t xml:space="preserve">U.S. </w:t>
      </w:r>
      <w:r w:rsidR="00BB34BA">
        <w:rPr>
          <w:rFonts w:cs="Arial"/>
          <w:b/>
          <w:bCs/>
          <w:color w:val="000000" w:themeColor="text1"/>
          <w:kern w:val="20"/>
          <w:sz w:val="28"/>
          <w:szCs w:val="32"/>
        </w:rPr>
        <w:t xml:space="preserve">Broadcast Premiere of </w:t>
      </w:r>
      <w:r w:rsidR="00827EF4">
        <w:rPr>
          <w:rFonts w:cs="Arial"/>
          <w:b/>
          <w:bCs/>
          <w:i/>
          <w:iCs/>
          <w:color w:val="000000" w:themeColor="text1"/>
          <w:kern w:val="20"/>
          <w:sz w:val="28"/>
          <w:szCs w:val="32"/>
        </w:rPr>
        <w:t>How Saba Kept Singing</w:t>
      </w:r>
      <w:r w:rsidR="00827EF4">
        <w:rPr>
          <w:rFonts w:cs="Arial"/>
          <w:b/>
          <w:bCs/>
          <w:color w:val="000000" w:themeColor="text1"/>
          <w:kern w:val="20"/>
          <w:sz w:val="28"/>
          <w:szCs w:val="32"/>
        </w:rPr>
        <w:t xml:space="preserve"> April 18</w:t>
      </w:r>
      <w:r w:rsidR="00363724">
        <w:rPr>
          <w:rFonts w:cs="Arial"/>
          <w:b/>
          <w:bCs/>
          <w:color w:val="000000" w:themeColor="text1"/>
          <w:kern w:val="20"/>
          <w:sz w:val="28"/>
          <w:szCs w:val="32"/>
        </w:rPr>
        <w:t xml:space="preserve"> </w:t>
      </w:r>
      <w:r w:rsidR="00927EAE">
        <w:rPr>
          <w:rFonts w:cs="Arial"/>
          <w:b/>
          <w:bCs/>
          <w:color w:val="000000" w:themeColor="text1"/>
          <w:kern w:val="20"/>
          <w:sz w:val="28"/>
          <w:szCs w:val="32"/>
        </w:rPr>
        <w:t>on</w:t>
      </w:r>
      <w:r w:rsidR="006447AA">
        <w:rPr>
          <w:rFonts w:cs="Arial"/>
          <w:b/>
          <w:bCs/>
          <w:color w:val="000000" w:themeColor="text1"/>
          <w:kern w:val="20"/>
          <w:sz w:val="28"/>
          <w:szCs w:val="32"/>
        </w:rPr>
        <w:t xml:space="preserve"> PBS </w:t>
      </w:r>
      <w:r w:rsidR="00363724">
        <w:rPr>
          <w:rFonts w:cs="Arial"/>
          <w:b/>
          <w:bCs/>
          <w:color w:val="000000" w:themeColor="text1"/>
          <w:kern w:val="20"/>
          <w:sz w:val="28"/>
          <w:szCs w:val="32"/>
        </w:rPr>
        <w:t xml:space="preserve">in Honor of </w:t>
      </w:r>
      <w:r w:rsidR="00236BEE">
        <w:rPr>
          <w:rFonts w:cs="Arial"/>
          <w:b/>
          <w:bCs/>
          <w:color w:val="000000" w:themeColor="text1"/>
          <w:kern w:val="20"/>
          <w:sz w:val="28"/>
          <w:szCs w:val="32"/>
        </w:rPr>
        <w:t>Holocaust Remembrance Day</w:t>
      </w:r>
    </w:p>
    <w:p w14:paraId="6E80D45A" w14:textId="7FFD970B" w:rsidR="004072ED" w:rsidRDefault="004072ED" w:rsidP="00320BB4">
      <w:pPr>
        <w:pStyle w:val="3Bodytext-MediaInfo"/>
      </w:pPr>
    </w:p>
    <w:p w14:paraId="3E988578" w14:textId="0F4B2EC1" w:rsidR="00430DCE" w:rsidRDefault="005549A0" w:rsidP="00320BB4">
      <w:pPr>
        <w:pStyle w:val="3Bodytext-MediaInfo"/>
        <w:rPr>
          <w:rFonts w:eastAsia="Arial" w:cs="Arial"/>
          <w:color w:val="000000" w:themeColor="text1"/>
          <w:lang w:val="en"/>
        </w:rPr>
      </w:pPr>
      <w:r>
        <w:t>David “Saba” Wisnia never told his</w:t>
      </w:r>
      <w:r w:rsidR="002915E6">
        <w:t xml:space="preserve"> wife, children or grandchildren the whole truth about how he survived </w:t>
      </w:r>
      <w:r w:rsidR="00DD782D">
        <w:t xml:space="preserve">the Nazi concentration and extermination camp </w:t>
      </w:r>
      <w:r w:rsidR="002915E6">
        <w:t>Aus</w:t>
      </w:r>
      <w:r w:rsidR="00DB2443">
        <w:t>c</w:t>
      </w:r>
      <w:r w:rsidR="002915E6">
        <w:t>hwitz-Birkenau.</w:t>
      </w:r>
      <w:r w:rsidR="00CD067C">
        <w:t xml:space="preserve"> </w:t>
      </w:r>
      <w:r w:rsidR="00572389">
        <w:t>The family knew his singing voice had entertained the guards</w:t>
      </w:r>
      <w:r w:rsidR="001207F7">
        <w:t>,</w:t>
      </w:r>
      <w:r w:rsidR="00572389">
        <w:t xml:space="preserve"> and that his musical gift had changed his fate</w:t>
      </w:r>
      <w:r w:rsidR="00084AB3">
        <w:t>, but</w:t>
      </w:r>
      <w:r w:rsidR="00D35BA6">
        <w:t xml:space="preserve"> David’s grandson Avi Wisnia suspects there is more to his Saba’s story</w:t>
      </w:r>
      <w:r w:rsidR="00084AB3">
        <w:t xml:space="preserve">. </w:t>
      </w:r>
      <w:r w:rsidR="00E50BC0">
        <w:rPr>
          <w:b/>
          <w:bCs/>
          <w:i/>
          <w:iCs/>
        </w:rPr>
        <w:t>How Saba Kept Singing</w:t>
      </w:r>
      <w:r w:rsidR="00A23A72">
        <w:t xml:space="preserve"> </w:t>
      </w:r>
      <w:r w:rsidR="00747D89">
        <w:t xml:space="preserve">traces </w:t>
      </w:r>
      <w:r w:rsidR="00FB0BBE">
        <w:t>a</w:t>
      </w:r>
      <w:r w:rsidR="00747D89">
        <w:t xml:space="preserve"> remarkable journey </w:t>
      </w:r>
      <w:r w:rsidR="00346B9B">
        <w:t>revealing</w:t>
      </w:r>
      <w:r w:rsidR="00747D89">
        <w:t xml:space="preserve"> </w:t>
      </w:r>
      <w:r w:rsidR="00346195">
        <w:t xml:space="preserve">a </w:t>
      </w:r>
      <w:r w:rsidR="00404BD9">
        <w:t>touching</w:t>
      </w:r>
      <w:r w:rsidR="00346195">
        <w:t xml:space="preserve"> firsthand account of </w:t>
      </w:r>
      <w:r w:rsidR="00BC6C39">
        <w:t xml:space="preserve">how </w:t>
      </w:r>
      <w:r w:rsidR="00D01592">
        <w:t>David</w:t>
      </w:r>
      <w:r w:rsidR="00311E6C">
        <w:t>,</w:t>
      </w:r>
      <w:r w:rsidR="00BC6C39">
        <w:t xml:space="preserve"> a Polish Jewish teenager</w:t>
      </w:r>
      <w:r w:rsidR="00311E6C">
        <w:t xml:space="preserve">, survived </w:t>
      </w:r>
      <w:r w:rsidR="00A86AE7">
        <w:t xml:space="preserve">nearly </w:t>
      </w:r>
      <w:r w:rsidR="00311E6C">
        <w:t>three years in the camp</w:t>
      </w:r>
      <w:r w:rsidR="00EE38CF">
        <w:t xml:space="preserve">. </w:t>
      </w:r>
      <w:r w:rsidR="008543A1">
        <w:rPr>
          <w:b/>
          <w:bCs/>
          <w:i/>
          <w:iCs/>
        </w:rPr>
        <w:t>How Saba Kept Singing</w:t>
      </w:r>
      <w:r w:rsidR="008543A1">
        <w:t xml:space="preserve"> </w:t>
      </w:r>
      <w:r w:rsidR="008543A1">
        <w:rPr>
          <w:u w:val="single"/>
        </w:rPr>
        <w:t>premieres nationwide on Tuesday, April 1</w:t>
      </w:r>
      <w:r w:rsidR="00316D06">
        <w:rPr>
          <w:u w:val="single"/>
        </w:rPr>
        <w:t>8</w:t>
      </w:r>
      <w:r w:rsidR="007A4896">
        <w:rPr>
          <w:u w:val="single"/>
        </w:rPr>
        <w:t xml:space="preserve"> on PBS (check local listings), pbs.org and the PBS App</w:t>
      </w:r>
      <w:r w:rsidR="007A4896">
        <w:t xml:space="preserve"> in honor of Holocaust Remem</w:t>
      </w:r>
      <w:r w:rsidR="00F46A46">
        <w:t>brance Day (</w:t>
      </w:r>
      <w:r w:rsidR="00330ED5">
        <w:t xml:space="preserve">Yom </w:t>
      </w:r>
      <w:r w:rsidR="00330ED5">
        <w:rPr>
          <w:rFonts w:eastAsia="Arial" w:cs="Arial"/>
          <w:color w:val="000000" w:themeColor="text1"/>
          <w:lang w:val="en"/>
        </w:rPr>
        <w:t xml:space="preserve">Hashoah). </w:t>
      </w:r>
    </w:p>
    <w:p w14:paraId="524D518B" w14:textId="188BE557" w:rsidR="00D35BA6" w:rsidRDefault="00D35BA6" w:rsidP="00320BB4">
      <w:pPr>
        <w:pStyle w:val="3Bodytext-MediaInfo"/>
        <w:rPr>
          <w:rFonts w:eastAsia="Arial" w:cs="Arial"/>
          <w:color w:val="000000" w:themeColor="text1"/>
          <w:lang w:val="en"/>
        </w:rPr>
      </w:pPr>
    </w:p>
    <w:p w14:paraId="49E9F4AD" w14:textId="542E5EAD" w:rsidR="00D35BA6" w:rsidRPr="00D35BA6" w:rsidRDefault="00D35BA6" w:rsidP="00320BB4">
      <w:pPr>
        <w:pStyle w:val="3Bodytext-MediaInfo"/>
      </w:pPr>
      <w:r w:rsidRPr="00D5286C">
        <w:t xml:space="preserve">"The pain and horror of the Holocaust must never be forgotten. HiddenLight Productions is proud to partner with director Sara Taksler and </w:t>
      </w:r>
      <w:r>
        <w:t xml:space="preserve">producers </w:t>
      </w:r>
      <w:r w:rsidRPr="00D5286C">
        <w:t>Retro</w:t>
      </w:r>
      <w:r>
        <w:t xml:space="preserve"> </w:t>
      </w:r>
      <w:r w:rsidRPr="00D5286C">
        <w:t>Report to bring David Wisnia's remarkable story to the screen</w:t>
      </w:r>
      <w:r>
        <w:t>,</w:t>
      </w:r>
      <w:r w:rsidRPr="00D5286C">
        <w:t>"</w:t>
      </w:r>
      <w:r>
        <w:t xml:space="preserve"> said Hillary Rodham Clinton, executive producer and former U.S. Secretary of State. </w:t>
      </w:r>
    </w:p>
    <w:p w14:paraId="592C8A74" w14:textId="3C163E58" w:rsidR="00A2378E" w:rsidRDefault="00A2378E" w:rsidP="00320BB4">
      <w:pPr>
        <w:pStyle w:val="3Bodytext-MediaInfo"/>
        <w:rPr>
          <w:rFonts w:eastAsia="Arial" w:cs="Arial"/>
          <w:color w:val="000000" w:themeColor="text1"/>
          <w:lang w:val="en"/>
        </w:rPr>
      </w:pPr>
    </w:p>
    <w:p w14:paraId="3C629A26" w14:textId="2DBFF40C" w:rsidR="00A2378E" w:rsidRPr="00EE38CF" w:rsidRDefault="00A2378E" w:rsidP="00320BB4">
      <w:pPr>
        <w:pStyle w:val="3Bodytext-MediaInfo"/>
      </w:pPr>
      <w:r>
        <w:rPr>
          <w:b/>
          <w:bCs/>
          <w:i/>
          <w:iCs/>
        </w:rPr>
        <w:t xml:space="preserve">How Saba Kept Singing </w:t>
      </w:r>
      <w:r>
        <w:t xml:space="preserve">illuminates David’s past as </w:t>
      </w:r>
      <w:r w:rsidR="00D35BA6">
        <w:t>he travels with his grandson</w:t>
      </w:r>
      <w:r>
        <w:t xml:space="preserve"> to Poland to commemorate the 75</w:t>
      </w:r>
      <w:r w:rsidRPr="00563807">
        <w:rPr>
          <w:vertAlign w:val="superscript"/>
        </w:rPr>
        <w:t>th</w:t>
      </w:r>
      <w:r>
        <w:t xml:space="preserve"> anniversary of the camp’s liberation. The story is also brought to life through dynamic animation and David and Avi Wisnia’s music. The film had its world premiere at Hot Docs festival in April 2022.</w:t>
      </w:r>
    </w:p>
    <w:p w14:paraId="259FFCA3" w14:textId="77777777" w:rsidR="00D5286C" w:rsidRDefault="00D5286C" w:rsidP="00D5286C">
      <w:pPr>
        <w:pStyle w:val="3Bodytext-MediaInfo"/>
      </w:pPr>
    </w:p>
    <w:p w14:paraId="05ABC1E6" w14:textId="0CFF1218" w:rsidR="00D5286C" w:rsidRDefault="00D35BA6" w:rsidP="00D5286C">
      <w:pPr>
        <w:pStyle w:val="3Bodytext-MediaInfo"/>
      </w:pPr>
      <w:r>
        <w:t xml:space="preserve">Music was part of David’s life from an early age when he was a soloist in his synagogue’s choir as a child. He believes his singing voice earned him a more privileged existence in the camp. Music, Avi learns, is also what brings together David and fellow prisoner Helen “Zippi” Spitzer, a musician and artist tasked with creating a scale model of the camp. Zippi’s role allowed her to move freely between the women’s and the men’s </w:t>
      </w:r>
      <w:r>
        <w:lastRenderedPageBreak/>
        <w:t xml:space="preserve">camps and enabled her to orchestrate their encounters. David and Zippi promised to find each other if they survived but they lost contact. </w:t>
      </w:r>
      <w:r>
        <w:rPr>
          <w:b/>
          <w:bCs/>
          <w:i/>
          <w:iCs/>
        </w:rPr>
        <w:t xml:space="preserve">How Saba Kept Singing </w:t>
      </w:r>
      <w:r>
        <w:t>reunites David and Zippi 70 years later, sharing their account of their unimaginable memories.</w:t>
      </w:r>
    </w:p>
    <w:p w14:paraId="130287F7" w14:textId="6326C401" w:rsidR="00A2378E" w:rsidRDefault="00A2378E" w:rsidP="00D5286C">
      <w:pPr>
        <w:pStyle w:val="3Bodytext-MediaInfo"/>
      </w:pPr>
    </w:p>
    <w:p w14:paraId="613A39D2" w14:textId="38240B91" w:rsidR="00A2378E" w:rsidRDefault="00A2378E" w:rsidP="00D5286C">
      <w:pPr>
        <w:pStyle w:val="3Bodytext-MediaInfo"/>
      </w:pPr>
      <w:r>
        <w:t xml:space="preserve">“David Wisnia's remarkable story of love in </w:t>
      </w:r>
      <w:r w:rsidRPr="009472A2">
        <w:rPr>
          <w:b/>
          <w:bCs/>
          <w:i/>
          <w:iCs/>
        </w:rPr>
        <w:t>How Saba Kept Singing</w:t>
      </w:r>
      <w:r>
        <w:t xml:space="preserve"> is inspiring and I hope you will find it as uplifting as I do," said Chelsea Clinton, executive producer for HiddenLight</w:t>
      </w:r>
      <w:r w:rsidR="00D35BA6">
        <w:t xml:space="preserve"> Productions.</w:t>
      </w:r>
    </w:p>
    <w:p w14:paraId="3077D0B6" w14:textId="63FFC5EF" w:rsidR="00513BEF" w:rsidRDefault="00513BEF" w:rsidP="00FE168C">
      <w:pPr>
        <w:pStyle w:val="3Bodytext-MediaInfo"/>
      </w:pPr>
    </w:p>
    <w:p w14:paraId="0BFEB025" w14:textId="2D8A0732" w:rsidR="00B34A49" w:rsidRDefault="00B34A49" w:rsidP="00B34A49">
      <w:pPr>
        <w:pStyle w:val="3Bodytext-MediaInfo"/>
      </w:pPr>
      <w:r w:rsidRPr="0078799C">
        <w:t>“I met the Wisnia family when I was three-years-ol</w:t>
      </w:r>
      <w:r>
        <w:t>d,</w:t>
      </w:r>
      <w:r w:rsidRPr="0078799C">
        <w:t xml:space="preserve"> said director, producer and writer Sara Taksler. “Learning more about David and Zippi showed me that, even in the most dire of circumstances, art</w:t>
      </w:r>
      <w:r w:rsidR="00B63867">
        <w:t xml:space="preserve">, </w:t>
      </w:r>
      <w:r w:rsidRPr="0078799C">
        <w:t xml:space="preserve">music and human connection can spark the will to keep going. </w:t>
      </w:r>
      <w:r w:rsidR="00B63867" w:rsidRPr="0078799C">
        <w:t xml:space="preserve">Seeing the examples of good people standing up in times of injustice </w:t>
      </w:r>
      <w:r w:rsidR="00B63867">
        <w:t>was incredibly uplifting.”</w:t>
      </w:r>
    </w:p>
    <w:p w14:paraId="44B82999" w14:textId="77777777" w:rsidR="00B34A49" w:rsidRDefault="00B34A49" w:rsidP="00B34A49">
      <w:pPr>
        <w:pStyle w:val="3Bodytext-MediaInfo"/>
      </w:pPr>
    </w:p>
    <w:p w14:paraId="6820A839" w14:textId="3E24A3E7" w:rsidR="00B34A49" w:rsidRDefault="00B34A49" w:rsidP="00B34A49">
      <w:pPr>
        <w:pStyle w:val="3Bodytext-MediaInfo"/>
        <w:rPr>
          <w:rFonts w:ascii="Times New Roman" w:hAnsi="Times New Roman"/>
          <w:sz w:val="24"/>
          <w:szCs w:val="24"/>
        </w:rPr>
      </w:pPr>
      <w:r>
        <w:rPr>
          <w:shd w:val="clear" w:color="auto" w:fill="FFFFFF"/>
        </w:rPr>
        <w:t>“</w:t>
      </w:r>
      <w:r w:rsidRPr="00531B16">
        <w:rPr>
          <w:shd w:val="clear" w:color="auto" w:fill="FFFFFF"/>
        </w:rPr>
        <w:t>At a time when antisemitic incidents are on the rise, it is more important than ever to document stories from survivors of the Holocaust,” said Kyra Darnton, executive producer of Retro</w:t>
      </w:r>
      <w:r w:rsidR="005A042E">
        <w:rPr>
          <w:shd w:val="clear" w:color="auto" w:fill="FFFFFF"/>
        </w:rPr>
        <w:t xml:space="preserve"> </w:t>
      </w:r>
      <w:r w:rsidRPr="00531B16">
        <w:rPr>
          <w:shd w:val="clear" w:color="auto" w:fill="FFFFFF"/>
        </w:rPr>
        <w:t>Report.  “We’re honored to play a role in sharing David Wisnia’s powerful story.”</w:t>
      </w:r>
    </w:p>
    <w:p w14:paraId="47E28426" w14:textId="77777777" w:rsidR="00B34A49" w:rsidRDefault="00B34A49" w:rsidP="00B34A49">
      <w:pPr>
        <w:pStyle w:val="3Bodytext-MediaInfo"/>
      </w:pPr>
    </w:p>
    <w:p w14:paraId="57F47FCB" w14:textId="4D511D1D" w:rsidR="00B34A49" w:rsidRDefault="00B34A49" w:rsidP="00B34A49">
      <w:pPr>
        <w:pStyle w:val="3Bodytext-MediaInfo"/>
        <w:rPr>
          <w:color w:val="242424"/>
        </w:rPr>
      </w:pPr>
      <w:r>
        <w:rPr>
          <w:color w:val="242424"/>
        </w:rPr>
        <w:t>"</w:t>
      </w:r>
      <w:r w:rsidRPr="00DD437B">
        <w:rPr>
          <w:b/>
          <w:bCs/>
          <w:i/>
          <w:iCs/>
          <w:color w:val="242424"/>
        </w:rPr>
        <w:t>How Saba Kept Singing</w:t>
      </w:r>
      <w:r>
        <w:rPr>
          <w:color w:val="242424"/>
        </w:rPr>
        <w:t xml:space="preserve"> proves that love can blossom in the darkest of places. We’re thrilled to have worked with Sara Taksler and Retro Report on this tender-hearted film," said Johnny Webb, </w:t>
      </w:r>
      <w:r w:rsidR="00B63867">
        <w:rPr>
          <w:color w:val="242424"/>
        </w:rPr>
        <w:t xml:space="preserve">executive producer and </w:t>
      </w:r>
      <w:r>
        <w:rPr>
          <w:color w:val="242424"/>
        </w:rPr>
        <w:t>CEO of HiddenLight Productions.</w:t>
      </w:r>
    </w:p>
    <w:p w14:paraId="450348E2" w14:textId="77777777" w:rsidR="00765F85" w:rsidRPr="00430DCE" w:rsidRDefault="00765F85" w:rsidP="00765F85">
      <w:pPr>
        <w:pStyle w:val="NormalIndent"/>
        <w:ind w:firstLine="0"/>
      </w:pPr>
    </w:p>
    <w:p w14:paraId="3E808CA1" w14:textId="4A24D899" w:rsidR="00116DD6" w:rsidRDefault="00D35842" w:rsidP="00320BB4">
      <w:pPr>
        <w:pStyle w:val="3Bodytext-MediaInfo"/>
      </w:pPr>
      <w:r>
        <w:t>“</w:t>
      </w:r>
      <w:r w:rsidR="00C56A54">
        <w:t>While the Holocaust has been covered extensively, there is urgency and poignancy in the firsthand accounts of survivors,” said Lesley Norman, executive producer for The WNET Group. “</w:t>
      </w:r>
      <w:r w:rsidR="003070EC">
        <w:t>We are</w:t>
      </w:r>
      <w:r w:rsidR="00633BF4">
        <w:t xml:space="preserve"> </w:t>
      </w:r>
      <w:r w:rsidR="0009018D">
        <w:t>honored</w:t>
      </w:r>
      <w:r w:rsidR="00633BF4">
        <w:t xml:space="preserve"> to partner with Retro</w:t>
      </w:r>
      <w:r w:rsidR="001A799A">
        <w:t xml:space="preserve"> </w:t>
      </w:r>
      <w:r w:rsidR="00633BF4">
        <w:t>Report and PBS to</w:t>
      </w:r>
      <w:r w:rsidR="003070EC">
        <w:t xml:space="preserve"> bring</w:t>
      </w:r>
      <w:r w:rsidR="0009018D">
        <w:t xml:space="preserve"> David and </w:t>
      </w:r>
      <w:r w:rsidR="00500770">
        <w:t>Zippi</w:t>
      </w:r>
      <w:r w:rsidR="00CB680E">
        <w:t>’</w:t>
      </w:r>
      <w:r w:rsidR="0009018D">
        <w:t xml:space="preserve">s </w:t>
      </w:r>
      <w:r w:rsidR="00131131">
        <w:t>testimony</w:t>
      </w:r>
      <w:r w:rsidR="0009018D">
        <w:t xml:space="preserve"> </w:t>
      </w:r>
      <w:r w:rsidR="003070EC">
        <w:t xml:space="preserve">to audiences nationwide.” </w:t>
      </w:r>
    </w:p>
    <w:p w14:paraId="2EE7ECCB" w14:textId="4E76C962" w:rsidR="004B12E4" w:rsidRDefault="004B12E4" w:rsidP="00320BB4">
      <w:pPr>
        <w:pStyle w:val="3Bodytext-MediaInfo"/>
      </w:pPr>
    </w:p>
    <w:p w14:paraId="70A2AA3D" w14:textId="204CCBC8" w:rsidR="00F52451" w:rsidRDefault="00F52451" w:rsidP="00F52451">
      <w:pPr>
        <w:pStyle w:val="3Bodytext-MediaInfo"/>
        <w:rPr>
          <w:kern w:val="0"/>
        </w:rPr>
      </w:pPr>
      <w:r>
        <w:rPr>
          <w:b/>
          <w:bCs/>
          <w:i/>
          <w:iCs/>
        </w:rPr>
        <w:t xml:space="preserve">How Saba Kept Singing </w:t>
      </w:r>
      <w:r>
        <w:t>is a production of Retro Report and HiddenLight Productions in association with Burnt Umber Productions. It is presented on PBS by The WNET Group. Sara Taksler is director, writer and producer. Jackie Soriano is editor and co-producer. Executive producers are Hillary Rodham Clinton</w:t>
      </w:r>
      <w:r w:rsidR="008E54FC">
        <w:t>,</w:t>
      </w:r>
      <w:r>
        <w:t xml:space="preserve"> Chelsea Clinton, Christopher Buck</w:t>
      </w:r>
      <w:r w:rsidR="008E54FC">
        <w:t>,</w:t>
      </w:r>
      <w:r>
        <w:t xml:space="preserve"> Kyra Darnton, Johnny Webb </w:t>
      </w:r>
      <w:r w:rsidR="008E54FC">
        <w:t>and</w:t>
      </w:r>
      <w:r>
        <w:t xml:space="preserve"> Siobhan Sinnerton. Co-executive producers are Bill Gerber &amp; Judi Krupp. For The WNET Group: Lesley Norman is executive producer. Stephen Segaller is executive in charge.</w:t>
      </w:r>
    </w:p>
    <w:p w14:paraId="2B69D19C" w14:textId="77777777" w:rsidR="00F52451" w:rsidRDefault="00F52451" w:rsidP="00F52451">
      <w:pPr>
        <w:pStyle w:val="3Bodytext-MediaInfo"/>
        <w:rPr>
          <w:sz w:val="20"/>
          <w:szCs w:val="20"/>
        </w:rPr>
      </w:pPr>
    </w:p>
    <w:p w14:paraId="49B855FA" w14:textId="5CB5D254" w:rsidR="00E4085D" w:rsidRDefault="00F52451" w:rsidP="00CD1007">
      <w:pPr>
        <w:pStyle w:val="3Bodytext-MediaInfo"/>
      </w:pPr>
      <w:r>
        <w:t xml:space="preserve">Original production funding for </w:t>
      </w:r>
      <w:r>
        <w:rPr>
          <w:b/>
          <w:bCs/>
          <w:i/>
          <w:iCs/>
        </w:rPr>
        <w:t xml:space="preserve">How Saba Kept Singing </w:t>
      </w:r>
      <w:r>
        <w:t xml:space="preserve">is provided, in part, by the Barbara and Gary Brandt Family Foundation. Support for the PBS presentation is provided by The WNET Group’s </w:t>
      </w:r>
      <w:r>
        <w:rPr>
          <w:i/>
          <w:iCs/>
        </w:rPr>
        <w:t>Exploring Hate</w:t>
      </w:r>
      <w:r>
        <w:t xml:space="preserve"> initiative, reporting on the roots and rise of hate in the U.S. and around the world. (For a complete list of funders, visit pbs.org/exploringhate.)</w:t>
      </w:r>
    </w:p>
    <w:p w14:paraId="4652D2DB" w14:textId="77777777" w:rsidR="00F52451" w:rsidRPr="00F52451" w:rsidRDefault="00F52451" w:rsidP="00CD1007">
      <w:pPr>
        <w:pStyle w:val="3Bodytext-MediaInfo"/>
      </w:pPr>
    </w:p>
    <w:p w14:paraId="3B64948D" w14:textId="7B2DD810" w:rsidR="00F43E63" w:rsidRDefault="00CF4139" w:rsidP="007E6E38">
      <w:pPr>
        <w:pStyle w:val="NormalIndent"/>
        <w:ind w:firstLine="0"/>
        <w:jc w:val="center"/>
        <w:rPr>
          <w:rFonts w:ascii="Arial" w:hAnsi="Arial" w:cs="Arial"/>
        </w:rPr>
      </w:pPr>
      <w:r w:rsidRPr="00565EB2">
        <w:rPr>
          <w:rFonts w:ascii="Arial" w:hAnsi="Arial" w:cs="Arial"/>
        </w:rPr>
        <w:lastRenderedPageBreak/>
        <w:t>###</w:t>
      </w:r>
    </w:p>
    <w:p w14:paraId="28C6CDC2" w14:textId="77777777" w:rsidR="007E6E38" w:rsidRPr="007E6E38" w:rsidRDefault="007E6E38" w:rsidP="007E6E38">
      <w:pPr>
        <w:pStyle w:val="NormalIndent"/>
        <w:ind w:firstLine="0"/>
        <w:jc w:val="center"/>
        <w:rPr>
          <w:rFonts w:ascii="Arial" w:hAnsi="Arial" w:cs="Arial"/>
        </w:rPr>
      </w:pPr>
    </w:p>
    <w:p w14:paraId="3DD2E8BE" w14:textId="76CC085F" w:rsidR="00B76FAF" w:rsidRPr="00B76FAF" w:rsidRDefault="00EC237D" w:rsidP="00B76FAF">
      <w:pPr>
        <w:pStyle w:val="paragraph"/>
        <w:spacing w:before="0" w:beforeAutospacing="0" w:after="0" w:afterAutospacing="0"/>
        <w:textAlignment w:val="baseline"/>
        <w:rPr>
          <w:rFonts w:ascii="Arial" w:hAnsi="Arial" w:cs="Arial"/>
          <w:b/>
          <w:bCs/>
          <w:color w:val="000000"/>
          <w:sz w:val="20"/>
          <w:szCs w:val="20"/>
          <w:lang w:val="en"/>
        </w:rPr>
      </w:pPr>
      <w:r>
        <w:rPr>
          <w:rStyle w:val="normaltextrun"/>
          <w:rFonts w:ascii="Arial" w:hAnsi="Arial" w:cs="Arial"/>
          <w:b/>
          <w:bCs/>
          <w:color w:val="000000"/>
          <w:sz w:val="20"/>
          <w:szCs w:val="20"/>
          <w:lang w:val="en"/>
        </w:rPr>
        <w:t>About Retro Report</w:t>
      </w:r>
    </w:p>
    <w:p w14:paraId="7A71133E" w14:textId="3966F70E" w:rsidR="00EC237D" w:rsidRDefault="00B76FAF" w:rsidP="00B76FAF">
      <w:pPr>
        <w:pStyle w:val="5Boiler"/>
        <w:rPr>
          <w:rStyle w:val="normaltextrun"/>
          <w:b/>
          <w:bCs/>
          <w:szCs w:val="20"/>
          <w:lang w:val="en"/>
        </w:rPr>
      </w:pPr>
      <w:r w:rsidRPr="00B76FAF">
        <w:t xml:space="preserve">Retro Report is an Emmy award-winning, nonprofit news organization that produces trustworthy journalism, steeped in historical context. Retro Report has produced more than 250 documentaries in partnership with The New York Times, PBS, Frontline, NewsHour, American Experience, The New Yorker, Vox, and many others. We have received honors including 14 Edward R. Murrow Awards, a finalist for nine Emmy awards, three Mirror Award nominations, 11 Webby awards, and others. In 2019, we produced an eight-episode, prime-time television series combining history and current events for PBS called </w:t>
      </w:r>
      <w:r w:rsidRPr="00B76FAF">
        <w:rPr>
          <w:i/>
          <w:iCs/>
        </w:rPr>
        <w:t>Retro Report on PBS</w:t>
      </w:r>
      <w:r w:rsidRPr="00B76FAF">
        <w:t>. Feature-length documentaries include the Emmy-nominated</w:t>
      </w:r>
      <w:r w:rsidRPr="00B76FAF">
        <w:rPr>
          <w:i/>
          <w:iCs/>
        </w:rPr>
        <w:t xml:space="preserve"> Enemies of the People</w:t>
      </w:r>
      <w:r w:rsidRPr="00B76FAF">
        <w:t xml:space="preserve"> for VICE-TV and </w:t>
      </w:r>
      <w:r w:rsidRPr="00B76FAF">
        <w:rPr>
          <w:i/>
          <w:iCs/>
        </w:rPr>
        <w:t xml:space="preserve">American Reckoning, Facing Eviction, </w:t>
      </w:r>
      <w:r w:rsidRPr="00B76FAF">
        <w:t xml:space="preserve">and </w:t>
      </w:r>
      <w:r w:rsidRPr="00B76FAF">
        <w:rPr>
          <w:i/>
          <w:iCs/>
        </w:rPr>
        <w:t xml:space="preserve">The Massacre in El Salvador </w:t>
      </w:r>
      <w:r w:rsidRPr="00B76FAF">
        <w:t xml:space="preserve">with PBS Frontline. In 2020, we launched Retro Report in the Classroom to revitalize history and civics education and help high school social studies teachers bring history to life at a time when an understanding of American history and civic literacy is diminished. Our free resources bring a greater understanding of current events, fight misinformation and encourage inquiry. Educational resources for </w:t>
      </w:r>
      <w:r w:rsidRPr="00B76FAF">
        <w:rPr>
          <w:i/>
          <w:iCs/>
        </w:rPr>
        <w:t>How Saba Kept Singing</w:t>
      </w:r>
      <w:r w:rsidRPr="00B76FAF">
        <w:t xml:space="preserve"> will be available at retroreport.org/education</w:t>
      </w:r>
      <w:r w:rsidR="00166361">
        <w:t>.</w:t>
      </w:r>
    </w:p>
    <w:p w14:paraId="1735F67E" w14:textId="7CA53B81" w:rsidR="00B76FAF" w:rsidRDefault="00B76FAF" w:rsidP="00565EB2">
      <w:pPr>
        <w:pStyle w:val="paragraph"/>
        <w:spacing w:before="0" w:beforeAutospacing="0" w:after="0" w:afterAutospacing="0"/>
        <w:textAlignment w:val="baseline"/>
        <w:rPr>
          <w:rStyle w:val="normaltextrun"/>
          <w:rFonts w:ascii="Arial" w:hAnsi="Arial" w:cs="Arial"/>
          <w:b/>
          <w:bCs/>
          <w:color w:val="000000"/>
          <w:sz w:val="20"/>
          <w:szCs w:val="20"/>
          <w:lang w:val="en"/>
        </w:rPr>
      </w:pPr>
    </w:p>
    <w:p w14:paraId="05104B84" w14:textId="19007564" w:rsidR="000535ED" w:rsidRPr="000535ED" w:rsidRDefault="000535ED" w:rsidP="000535ED">
      <w:pPr>
        <w:pStyle w:val="5Boiler"/>
        <w:rPr>
          <w:rFonts w:ascii="Calibri" w:hAnsi="Calibri"/>
          <w:kern w:val="0"/>
        </w:rPr>
      </w:pPr>
      <w:r w:rsidRPr="000535ED">
        <w:rPr>
          <w:b/>
          <w:bCs/>
        </w:rPr>
        <w:t>About HiddenLight Productions</w:t>
      </w:r>
      <w:r w:rsidRPr="000535ED">
        <w:t>: </w:t>
      </w:r>
    </w:p>
    <w:p w14:paraId="69E8CA6F" w14:textId="4F903248" w:rsidR="000535ED" w:rsidRPr="000535ED" w:rsidRDefault="000535ED" w:rsidP="000535ED">
      <w:pPr>
        <w:pStyle w:val="5Boiler"/>
        <w:rPr>
          <w:rStyle w:val="normaltextrun"/>
        </w:rPr>
      </w:pPr>
      <w:r w:rsidRPr="000535ED">
        <w:t>Founded in December 2020, HiddenLight Productions is a global studio creating premium, unscripted and scripted entertainment for TV, film and digital, that celebrates the best of the human spirit and helps audiences see the world in new ways.  As co-producer of the award-winning</w:t>
      </w:r>
      <w:r w:rsidRPr="000535ED">
        <w:rPr>
          <w:b/>
          <w:bCs/>
          <w:i/>
          <w:iCs/>
        </w:rPr>
        <w:t> </w:t>
      </w:r>
      <w:r w:rsidRPr="000535ED">
        <w:rPr>
          <w:i/>
          <w:iCs/>
        </w:rPr>
        <w:t>In Her Hands</w:t>
      </w:r>
      <w:r w:rsidRPr="000535ED">
        <w:rPr>
          <w:rStyle w:val="gmail-apple-converted-space"/>
          <w:i/>
          <w:iCs/>
          <w:color w:val="242424"/>
          <w:sz w:val="22"/>
          <w:szCs w:val="22"/>
        </w:rPr>
        <w:t> </w:t>
      </w:r>
      <w:r w:rsidRPr="000535ED">
        <w:t>for Netflix, HiddenLight told the story of</w:t>
      </w:r>
      <w:r w:rsidRPr="000535ED">
        <w:rPr>
          <w:rStyle w:val="gmail-apple-converted-space"/>
          <w:color w:val="242424"/>
          <w:sz w:val="22"/>
          <w:szCs w:val="22"/>
        </w:rPr>
        <w:t> </w:t>
      </w:r>
      <w:r w:rsidRPr="000535ED">
        <w:t>one of Afghanistan’s first female mayors and the youngest to ever hold the position. It has also recently co-produced</w:t>
      </w:r>
      <w:r w:rsidRPr="000535ED">
        <w:rPr>
          <w:rStyle w:val="gmail-apple-converted-space"/>
          <w:color w:val="242424"/>
          <w:sz w:val="22"/>
          <w:szCs w:val="22"/>
        </w:rPr>
        <w:t> </w:t>
      </w:r>
      <w:r w:rsidRPr="000535ED">
        <w:rPr>
          <w:i/>
          <w:iCs/>
        </w:rPr>
        <w:t>Lyra</w:t>
      </w:r>
      <w:r w:rsidRPr="000535ED">
        <w:t>, a feature doc about the killing of the celebrated investigative journalist Lyra McKee, which will soon be broadcast on Channel 4. The company’s</w:t>
      </w:r>
      <w:r w:rsidRPr="000535ED">
        <w:rPr>
          <w:rStyle w:val="gmail-apple-converted-space"/>
          <w:color w:val="242424"/>
          <w:sz w:val="22"/>
          <w:szCs w:val="22"/>
        </w:rPr>
        <w:t> </w:t>
      </w:r>
      <w:r w:rsidRPr="000535ED">
        <w:t>first project was the YouTube Originals series</w:t>
      </w:r>
      <w:r w:rsidRPr="000535ED">
        <w:rPr>
          <w:rStyle w:val="gmail-apple-converted-space"/>
          <w:sz w:val="22"/>
          <w:szCs w:val="22"/>
        </w:rPr>
        <w:t> </w:t>
      </w:r>
      <w:r w:rsidRPr="000535ED">
        <w:rPr>
          <w:i/>
          <w:iCs/>
        </w:rPr>
        <w:t>If I Could Tell You Just One Thing</w:t>
      </w:r>
      <w:r w:rsidRPr="000535ED">
        <w:t>, followed by </w:t>
      </w:r>
      <w:r w:rsidRPr="000535ED">
        <w:rPr>
          <w:i/>
          <w:iCs/>
        </w:rPr>
        <w:t>Gutsy</w:t>
      </w:r>
      <w:r w:rsidRPr="000535ED">
        <w:t>, a straight-to-series order for Apple TV+ inspired by the best-selling book,</w:t>
      </w:r>
      <w:r w:rsidRPr="000535ED">
        <w:rPr>
          <w:rStyle w:val="gmail-apple-converted-space"/>
          <w:color w:val="242424"/>
          <w:sz w:val="22"/>
          <w:szCs w:val="22"/>
        </w:rPr>
        <w:t> </w:t>
      </w:r>
      <w:r w:rsidRPr="000535ED">
        <w:rPr>
          <w:i/>
          <w:iCs/>
        </w:rPr>
        <w:t>The Book of Gutsy Women: Favorite Stories of Courage and Resilience</w:t>
      </w:r>
      <w:r w:rsidRPr="000535ED">
        <w:t> by Hillary Clinton and Chelsea Clinton. Led by Chair Roma Khanna, CEO Johnny Webb, and joint Creative Directors &amp; SVPs Unscripted, Siobhan Sinnerton and</w:t>
      </w:r>
      <w:r w:rsidRPr="000535ED">
        <w:rPr>
          <w:rStyle w:val="gmail-apple-converted-space"/>
          <w:color w:val="242424"/>
          <w:sz w:val="22"/>
          <w:szCs w:val="22"/>
        </w:rPr>
        <w:t> </w:t>
      </w:r>
      <w:r w:rsidRPr="000535ED">
        <w:t>Amy Flanagan,</w:t>
      </w:r>
      <w:r w:rsidRPr="000535ED">
        <w:rPr>
          <w:rStyle w:val="gmail-apple-converted-space"/>
          <w:sz w:val="22"/>
          <w:szCs w:val="22"/>
        </w:rPr>
        <w:t> </w:t>
      </w:r>
      <w:r w:rsidRPr="000535ED">
        <w:t>HiddenLight is based in London, New York and LA.</w:t>
      </w:r>
    </w:p>
    <w:p w14:paraId="116733EE" w14:textId="77777777" w:rsidR="000535ED" w:rsidRDefault="000535ED" w:rsidP="00565EB2">
      <w:pPr>
        <w:pStyle w:val="paragraph"/>
        <w:spacing w:before="0" w:beforeAutospacing="0" w:after="0" w:afterAutospacing="0"/>
        <w:textAlignment w:val="baseline"/>
        <w:rPr>
          <w:rStyle w:val="normaltextrun"/>
          <w:rFonts w:ascii="Arial" w:hAnsi="Arial" w:cs="Arial"/>
          <w:b/>
          <w:bCs/>
          <w:color w:val="000000"/>
          <w:sz w:val="20"/>
          <w:szCs w:val="20"/>
          <w:lang w:val="en"/>
        </w:rPr>
      </w:pPr>
    </w:p>
    <w:p w14:paraId="33CFA07A" w14:textId="0D387BCE" w:rsidR="008A28D8" w:rsidRPr="00AA7812" w:rsidRDefault="008A28D8" w:rsidP="00565EB2">
      <w:pPr>
        <w:pStyle w:val="paragraph"/>
        <w:spacing w:before="0" w:beforeAutospacing="0" w:after="0" w:afterAutospacing="0"/>
        <w:textAlignment w:val="baseline"/>
        <w:rPr>
          <w:rStyle w:val="normaltextrun"/>
          <w:rFonts w:ascii="Arial" w:hAnsi="Arial" w:cs="Arial"/>
          <w:b/>
          <w:bCs/>
          <w:color w:val="000000"/>
          <w:sz w:val="20"/>
          <w:szCs w:val="20"/>
          <w:lang w:val="en"/>
        </w:rPr>
      </w:pPr>
      <w:r w:rsidRPr="00AA7812">
        <w:rPr>
          <w:rStyle w:val="normaltextrun"/>
          <w:rFonts w:ascii="Arial" w:hAnsi="Arial" w:cs="Arial"/>
          <w:b/>
          <w:bCs/>
          <w:color w:val="000000"/>
          <w:sz w:val="20"/>
          <w:szCs w:val="20"/>
          <w:lang w:val="en"/>
        </w:rPr>
        <w:t xml:space="preserve">About The WNET Group </w:t>
      </w:r>
    </w:p>
    <w:p w14:paraId="239034B6" w14:textId="4691F831" w:rsidR="00103FEC" w:rsidRDefault="00000000" w:rsidP="00103FEC">
      <w:pPr>
        <w:pStyle w:val="3Bodytext-MediaInfo"/>
        <w:spacing w:line="240" w:lineRule="auto"/>
        <w:rPr>
          <w:rFonts w:cs="Arial"/>
          <w:sz w:val="20"/>
          <w:szCs w:val="20"/>
        </w:rPr>
      </w:pPr>
      <w:hyperlink r:id="rId14">
        <w:r w:rsidR="00103FEC" w:rsidRPr="4A0CE921">
          <w:rPr>
            <w:rStyle w:val="Hyperlink"/>
            <w:rFonts w:cs="Arial"/>
            <w:sz w:val="20"/>
            <w:szCs w:val="20"/>
          </w:rPr>
          <w:t>The WNET Group</w:t>
        </w:r>
      </w:hyperlink>
      <w:r w:rsidR="00103FEC" w:rsidRPr="4A0CE921">
        <w:rPr>
          <w:rFonts w:cs="Arial"/>
          <w:sz w:val="20"/>
          <w:szCs w:val="20"/>
        </w:rPr>
        <w:t xml:space="preserve"> creates inspiring media content and meaningful experiences for diverse audiences nationwide. It is the community-supported home </w:t>
      </w:r>
      <w:r w:rsidR="00103FEC" w:rsidRPr="4A0CE921">
        <w:rPr>
          <w:rStyle w:val="normaltextrun"/>
          <w:rFonts w:cs="Arial"/>
          <w:sz w:val="20"/>
          <w:szCs w:val="20"/>
        </w:rPr>
        <w:t xml:space="preserve">of New York’s </w:t>
      </w:r>
      <w:hyperlink r:id="rId15">
        <w:r w:rsidR="00103FEC" w:rsidRPr="4A0CE921">
          <w:rPr>
            <w:rStyle w:val="normaltextrun"/>
            <w:rFonts w:cs="Arial"/>
            <w:color w:val="000080"/>
            <w:sz w:val="20"/>
            <w:szCs w:val="20"/>
            <w:u w:val="single"/>
          </w:rPr>
          <w:t>THIRTEEN</w:t>
        </w:r>
      </w:hyperlink>
      <w:r w:rsidR="00103FEC" w:rsidRPr="4A0CE921">
        <w:rPr>
          <w:rStyle w:val="normaltextrun"/>
          <w:rFonts w:cs="Arial"/>
          <w:sz w:val="20"/>
          <w:szCs w:val="20"/>
        </w:rPr>
        <w:t xml:space="preserve"> – America’s flagship PBS station – </w:t>
      </w:r>
      <w:hyperlink r:id="rId16">
        <w:r w:rsidR="00103FEC" w:rsidRPr="4A0CE921">
          <w:rPr>
            <w:rStyle w:val="normaltextrun"/>
            <w:rFonts w:cs="Arial"/>
            <w:color w:val="000080"/>
            <w:sz w:val="20"/>
            <w:szCs w:val="20"/>
            <w:u w:val="single"/>
          </w:rPr>
          <w:t>WLIW21</w:t>
        </w:r>
      </w:hyperlink>
      <w:r w:rsidR="00103FEC" w:rsidRPr="4A0CE921">
        <w:rPr>
          <w:rStyle w:val="normaltextrun"/>
          <w:rFonts w:cs="Arial"/>
          <w:sz w:val="20"/>
          <w:szCs w:val="20"/>
        </w:rPr>
        <w:t xml:space="preserve">, THIRTEEN PBSKids, WLIW World and Create; </w:t>
      </w:r>
      <w:hyperlink r:id="rId17">
        <w:r w:rsidR="00103FEC" w:rsidRPr="4A0CE921">
          <w:rPr>
            <w:rStyle w:val="normaltextrun"/>
            <w:rFonts w:cs="Arial"/>
            <w:color w:val="0563C1"/>
            <w:sz w:val="20"/>
            <w:szCs w:val="20"/>
            <w:u w:val="single"/>
          </w:rPr>
          <w:t>NJ PBS</w:t>
        </w:r>
      </w:hyperlink>
      <w:r w:rsidR="00103FEC" w:rsidRPr="4A0CE921">
        <w:rPr>
          <w:rStyle w:val="normaltextrun"/>
          <w:rFonts w:cs="Arial"/>
          <w:sz w:val="20"/>
          <w:szCs w:val="20"/>
        </w:rPr>
        <w:t xml:space="preserve">, New Jersey’s statewide public television network; Long Island’s only NPR station WLIW-FM; </w:t>
      </w:r>
      <w:hyperlink r:id="rId18">
        <w:r w:rsidR="00103FEC" w:rsidRPr="4A0CE921">
          <w:rPr>
            <w:rStyle w:val="normaltextrun"/>
            <w:rFonts w:cs="Arial"/>
            <w:color w:val="000080"/>
            <w:sz w:val="20"/>
            <w:szCs w:val="20"/>
            <w:u w:val="single"/>
          </w:rPr>
          <w:t>ALL ARTS</w:t>
        </w:r>
      </w:hyperlink>
      <w:r w:rsidR="00103FEC" w:rsidRPr="4A0CE921">
        <w:rPr>
          <w:rStyle w:val="normaltextrun"/>
          <w:rFonts w:cs="Arial"/>
          <w:sz w:val="20"/>
          <w:szCs w:val="20"/>
        </w:rPr>
        <w:t xml:space="preserve">, the arts and culture media provider; newsroom </w:t>
      </w:r>
      <w:hyperlink r:id="rId19">
        <w:r w:rsidR="00103FEC" w:rsidRPr="4A0CE921">
          <w:rPr>
            <w:rStyle w:val="normaltextrun"/>
            <w:rFonts w:cs="Arial"/>
            <w:color w:val="0563C1"/>
            <w:sz w:val="20"/>
            <w:szCs w:val="20"/>
            <w:u w:val="single"/>
          </w:rPr>
          <w:t>NJ Spotlight News;</w:t>
        </w:r>
      </w:hyperlink>
      <w:r w:rsidR="00103FEC" w:rsidRPr="4A0CE921">
        <w:rPr>
          <w:rStyle w:val="normaltextrun"/>
          <w:rFonts w:cs="Arial"/>
          <w:sz w:val="20"/>
          <w:szCs w:val="20"/>
        </w:rPr>
        <w:t xml:space="preserve"> and FAST channels Arts TWG+ and PBS Nature.</w:t>
      </w:r>
      <w:r w:rsidR="00103FEC" w:rsidRPr="4A0CE921">
        <w:rPr>
          <w:rStyle w:val="normaltextrun"/>
          <w:sz w:val="20"/>
          <w:szCs w:val="20"/>
        </w:rPr>
        <w:t xml:space="preserve"> </w:t>
      </w:r>
      <w:r w:rsidR="00103FEC" w:rsidRPr="4A0CE921">
        <w:rPr>
          <w:rFonts w:cs="Arial"/>
          <w:sz w:val="20"/>
          <w:szCs w:val="20"/>
        </w:rPr>
        <w:t xml:space="preserve">Through these channels and streaming platforms, The WNET Group brings arts, culture, education, news, documentary, entertainment and DIY programming to more than five million viewers each month. The WNET Group’s award-winning productions include signature PBS series </w:t>
      </w:r>
      <w:r w:rsidR="00103FEC" w:rsidRPr="4A0CE921">
        <w:rPr>
          <w:rFonts w:cs="Arial"/>
          <w:b/>
          <w:bCs/>
          <w:i/>
          <w:iCs/>
          <w:sz w:val="20"/>
          <w:szCs w:val="20"/>
        </w:rPr>
        <w:t>Nature</w:t>
      </w:r>
      <w:r w:rsidR="00103FEC" w:rsidRPr="4A0CE921">
        <w:rPr>
          <w:rFonts w:cs="Arial"/>
          <w:sz w:val="20"/>
          <w:szCs w:val="20"/>
        </w:rPr>
        <w:t xml:space="preserve">, </w:t>
      </w:r>
      <w:r w:rsidR="00103FEC" w:rsidRPr="4A0CE921">
        <w:rPr>
          <w:rFonts w:cs="Arial"/>
          <w:b/>
          <w:bCs/>
          <w:i/>
          <w:iCs/>
          <w:sz w:val="20"/>
          <w:szCs w:val="20"/>
        </w:rPr>
        <w:t>Great Performances</w:t>
      </w:r>
      <w:r w:rsidR="00103FEC" w:rsidRPr="4A0CE921">
        <w:rPr>
          <w:rFonts w:cs="Arial"/>
          <w:sz w:val="20"/>
          <w:szCs w:val="20"/>
        </w:rPr>
        <w:t xml:space="preserve">, </w:t>
      </w:r>
      <w:r w:rsidR="00103FEC" w:rsidRPr="4A0CE921">
        <w:rPr>
          <w:rFonts w:cs="Arial"/>
          <w:b/>
          <w:bCs/>
          <w:i/>
          <w:iCs/>
          <w:sz w:val="20"/>
          <w:szCs w:val="20"/>
        </w:rPr>
        <w:t>American Masters</w:t>
      </w:r>
      <w:r w:rsidR="00103FEC" w:rsidRPr="4A0CE921">
        <w:rPr>
          <w:rFonts w:cs="Arial"/>
          <w:sz w:val="20"/>
          <w:szCs w:val="20"/>
        </w:rPr>
        <w:t xml:space="preserve"> and </w:t>
      </w:r>
      <w:r w:rsidR="00103FEC" w:rsidRPr="4A0CE921">
        <w:rPr>
          <w:rFonts w:cs="Arial"/>
          <w:b/>
          <w:bCs/>
          <w:i/>
          <w:iCs/>
          <w:sz w:val="20"/>
          <w:szCs w:val="20"/>
        </w:rPr>
        <w:t xml:space="preserve">Amanpour and Company </w:t>
      </w:r>
      <w:r w:rsidR="00103FEC" w:rsidRPr="4A0CE921">
        <w:rPr>
          <w:rFonts w:cs="Arial"/>
          <w:sz w:val="20"/>
          <w:szCs w:val="20"/>
        </w:rPr>
        <w:t xml:space="preserve">and trusted local news programs </w:t>
      </w:r>
      <w:r w:rsidR="00103FEC" w:rsidRPr="4A0CE921">
        <w:rPr>
          <w:rFonts w:cs="Arial"/>
          <w:b/>
          <w:bCs/>
          <w:i/>
          <w:iCs/>
          <w:sz w:val="20"/>
          <w:szCs w:val="20"/>
        </w:rPr>
        <w:t>MetroFocus</w:t>
      </w:r>
      <w:r w:rsidR="00103FEC" w:rsidRPr="4A0CE921">
        <w:rPr>
          <w:rFonts w:cs="Arial"/>
          <w:sz w:val="20"/>
          <w:szCs w:val="20"/>
        </w:rPr>
        <w:t xml:space="preserve"> and </w:t>
      </w:r>
      <w:r w:rsidR="00103FEC" w:rsidRPr="4A0CE921">
        <w:rPr>
          <w:rFonts w:cs="Arial"/>
          <w:b/>
          <w:bCs/>
          <w:i/>
          <w:iCs/>
          <w:sz w:val="20"/>
          <w:szCs w:val="20"/>
        </w:rPr>
        <w:t>NJ Spotlight News</w:t>
      </w:r>
      <w:r w:rsidR="00103FEC" w:rsidRPr="4A0CE921">
        <w:rPr>
          <w:rFonts w:cs="Arial"/>
          <w:i/>
          <w:iCs/>
          <w:sz w:val="20"/>
          <w:szCs w:val="20"/>
        </w:rPr>
        <w:t xml:space="preserve"> </w:t>
      </w:r>
      <w:r w:rsidR="00103FEC" w:rsidRPr="4A0CE921">
        <w:rPr>
          <w:rFonts w:cs="Arial"/>
          <w:b/>
          <w:bCs/>
          <w:i/>
          <w:iCs/>
          <w:sz w:val="20"/>
          <w:szCs w:val="20"/>
          <w:lang w:val="en"/>
        </w:rPr>
        <w:t>with Briana Vannozzi</w:t>
      </w:r>
      <w:r w:rsidR="00103FEC" w:rsidRPr="4A0CE921">
        <w:rPr>
          <w:rFonts w:cs="Arial"/>
          <w:sz w:val="20"/>
          <w:szCs w:val="20"/>
        </w:rPr>
        <w:t xml:space="preserve">. Inspiring curiosity and nurturing dreams, The WNET Group’s award-winning Kids’ Media and Education team produces the PBS KIDS series </w:t>
      </w:r>
      <w:r w:rsidR="00103FEC" w:rsidRPr="4A0CE921">
        <w:rPr>
          <w:rFonts w:cs="Arial"/>
          <w:b/>
          <w:bCs/>
          <w:i/>
          <w:iCs/>
          <w:sz w:val="20"/>
          <w:szCs w:val="20"/>
        </w:rPr>
        <w:t>Cyberchase</w:t>
      </w:r>
      <w:r w:rsidR="00103FEC" w:rsidRPr="4A0CE921">
        <w:rPr>
          <w:rFonts w:cs="Arial"/>
          <w:sz w:val="20"/>
          <w:szCs w:val="20"/>
        </w:rPr>
        <w:t xml:space="preserve">, interactive </w:t>
      </w:r>
      <w:r w:rsidR="00103FEC" w:rsidRPr="4A0CE921">
        <w:rPr>
          <w:rFonts w:cs="Arial"/>
          <w:b/>
          <w:bCs/>
          <w:i/>
          <w:iCs/>
          <w:sz w:val="20"/>
          <w:szCs w:val="20"/>
        </w:rPr>
        <w:t>Mission US</w:t>
      </w:r>
      <w:r w:rsidR="00103FEC" w:rsidRPr="4A0CE921">
        <w:rPr>
          <w:rFonts w:cs="Arial"/>
          <w:sz w:val="20"/>
          <w:szCs w:val="20"/>
        </w:rPr>
        <w:t xml:space="preserve"> history games, and resources for families, teachers and caregivers. A leading nonprofit public media producer for more than 60 years, The WNET Group presents and distributes content that fosters lifelong learning, including multiplatform initiatives addressing poverty, jobs, economic opportunity, social justice, understanding and the environment. Through Passport, station members can stream new and archival programming anytime, anywhere. The WNET Group represents the best in public media. Join us.</w:t>
      </w:r>
      <w:r w:rsidR="00103FEC" w:rsidRPr="4A0CE921">
        <w:rPr>
          <w:rFonts w:cs="Arial"/>
          <w:b/>
          <w:bCs/>
          <w:sz w:val="20"/>
          <w:szCs w:val="20"/>
        </w:rPr>
        <w:t xml:space="preserve"> </w:t>
      </w:r>
    </w:p>
    <w:p w14:paraId="46DE9DAA" w14:textId="77777777" w:rsidR="0088330B" w:rsidRPr="00AF3DC9" w:rsidRDefault="0088330B" w:rsidP="00796A2B">
      <w:pPr>
        <w:pStyle w:val="NormalIndent"/>
        <w:ind w:firstLine="0"/>
      </w:pPr>
    </w:p>
    <w:p w14:paraId="3A9E43F0" w14:textId="77777777" w:rsidR="00BB350B" w:rsidRPr="00BB350B" w:rsidRDefault="00BB350B" w:rsidP="00BB350B">
      <w:pPr>
        <w:pStyle w:val="xfluidplugincopy"/>
        <w:shd w:val="clear" w:color="auto" w:fill="FFFFFF"/>
        <w:spacing w:before="0" w:beforeAutospacing="0" w:after="0" w:afterAutospacing="0"/>
        <w:rPr>
          <w:rFonts w:ascii="Arial" w:hAnsi="Arial" w:cs="Arial"/>
          <w:sz w:val="18"/>
          <w:szCs w:val="18"/>
        </w:rPr>
      </w:pPr>
      <w:r w:rsidRPr="00BB350B">
        <w:rPr>
          <w:rStyle w:val="xcontentpasted0"/>
          <w:rFonts w:ascii="Arial" w:hAnsi="Arial" w:cs="Arial"/>
          <w:b/>
          <w:bCs/>
          <w:color w:val="000000"/>
          <w:sz w:val="20"/>
          <w:szCs w:val="20"/>
        </w:rPr>
        <w:t>About PBS</w:t>
      </w:r>
      <w:r w:rsidRPr="00BB350B">
        <w:rPr>
          <w:rStyle w:val="xcontentpasted0"/>
          <w:rFonts w:ascii="Arial" w:hAnsi="Arial" w:cs="Arial"/>
          <w:color w:val="000000"/>
          <w:sz w:val="20"/>
          <w:szCs w:val="20"/>
        </w:rPr>
        <w:t> </w:t>
      </w:r>
    </w:p>
    <w:p w14:paraId="0FC1F072" w14:textId="259D5286" w:rsidR="00BB350B" w:rsidRPr="007E6E38" w:rsidRDefault="00000000" w:rsidP="007E6E38">
      <w:pPr>
        <w:pStyle w:val="xfluidplugincopy"/>
        <w:shd w:val="clear" w:color="auto" w:fill="FFFFFF"/>
        <w:spacing w:before="0" w:beforeAutospacing="0" w:after="0" w:afterAutospacing="0"/>
        <w:ind w:right="45"/>
        <w:rPr>
          <w:rFonts w:ascii="Arial" w:hAnsi="Arial" w:cs="Arial"/>
          <w:color w:val="000000"/>
          <w:sz w:val="18"/>
          <w:szCs w:val="18"/>
        </w:rPr>
      </w:pPr>
      <w:hyperlink r:id="rId20" w:tooltip="http://www.pbs.org/" w:history="1">
        <w:r w:rsidR="00BB350B" w:rsidRPr="00BB350B">
          <w:rPr>
            <w:rStyle w:val="Hyperlink"/>
            <w:rFonts w:ascii="Arial" w:hAnsi="Arial" w:cs="Arial"/>
            <w:sz w:val="20"/>
            <w:szCs w:val="20"/>
          </w:rPr>
          <w:t>PBS</w:t>
        </w:r>
      </w:hyperlink>
      <w:r w:rsidR="00BB350B" w:rsidRPr="00BB350B">
        <w:rPr>
          <w:rStyle w:val="xcontentpasted0"/>
          <w:rFonts w:ascii="Arial" w:hAnsi="Arial" w:cs="Arial"/>
          <w:color w:val="000000"/>
          <w:sz w:val="20"/>
          <w:szCs w:val="20"/>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PBS’s broad array of programs has been consistently honored by the industry’s most coveted award competitions. Teachers of children from pre-K through 12th 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 including a 24/7 channel — online at </w:t>
      </w:r>
      <w:hyperlink r:id="rId21" w:history="1">
        <w:r w:rsidR="00BB350B" w:rsidRPr="00BB350B">
          <w:rPr>
            <w:rStyle w:val="Hyperlink"/>
            <w:rFonts w:ascii="Arial" w:hAnsi="Arial" w:cs="Arial"/>
            <w:sz w:val="20"/>
            <w:szCs w:val="20"/>
          </w:rPr>
          <w:t>pbskids.org</w:t>
        </w:r>
      </w:hyperlink>
      <w:r w:rsidR="00BB350B" w:rsidRPr="00BB350B">
        <w:rPr>
          <w:rStyle w:val="xcontentpasted0"/>
          <w:rFonts w:ascii="Arial" w:hAnsi="Arial" w:cs="Arial"/>
          <w:color w:val="000000"/>
          <w:sz w:val="20"/>
          <w:szCs w:val="20"/>
        </w:rPr>
        <w:t>, via an array of mobile apps, and in communities across America. More information about PBS is available at</w:t>
      </w:r>
      <w:r w:rsidR="00BB350B" w:rsidRPr="00BB350B">
        <w:rPr>
          <w:rStyle w:val="apple-converted-space"/>
          <w:rFonts w:ascii="Arial" w:hAnsi="Arial" w:cs="Arial"/>
          <w:color w:val="000000"/>
          <w:sz w:val="20"/>
          <w:szCs w:val="20"/>
        </w:rPr>
        <w:t> </w:t>
      </w:r>
      <w:hyperlink r:id="rId22" w:tooltip="pbs.org" w:history="1">
        <w:r w:rsidR="00BB350B" w:rsidRPr="00BB350B">
          <w:rPr>
            <w:rStyle w:val="Hyperlink"/>
            <w:rFonts w:ascii="Arial" w:hAnsi="Arial" w:cs="Arial"/>
            <w:sz w:val="20"/>
            <w:szCs w:val="20"/>
          </w:rPr>
          <w:t>PBS.org</w:t>
        </w:r>
      </w:hyperlink>
      <w:r w:rsidR="00BB350B" w:rsidRPr="00BB350B">
        <w:rPr>
          <w:rStyle w:val="xcontentpasted0"/>
          <w:rFonts w:ascii="Arial" w:hAnsi="Arial" w:cs="Arial"/>
          <w:color w:val="424242"/>
          <w:sz w:val="20"/>
          <w:szCs w:val="20"/>
          <w:shd w:val="clear" w:color="auto" w:fill="FFFFFF"/>
        </w:rPr>
        <w:t>, </w:t>
      </w:r>
      <w:r w:rsidR="00BB350B" w:rsidRPr="00BB350B">
        <w:rPr>
          <w:rStyle w:val="xcontentpasted0"/>
          <w:rFonts w:ascii="Arial" w:hAnsi="Arial" w:cs="Arial"/>
          <w:color w:val="000000"/>
          <w:sz w:val="20"/>
          <w:szCs w:val="20"/>
        </w:rPr>
        <w:t>one of the leading dot-org websites on the internet, or by following </w:t>
      </w:r>
      <w:hyperlink r:id="rId23" w:tooltip="https://twitter.com/pbs" w:history="1">
        <w:r w:rsidR="00BB350B" w:rsidRPr="00BB350B">
          <w:rPr>
            <w:rStyle w:val="Hyperlink"/>
            <w:rFonts w:ascii="Arial" w:hAnsi="Arial" w:cs="Arial"/>
            <w:sz w:val="20"/>
            <w:szCs w:val="20"/>
          </w:rPr>
          <w:t>PBS on Twitter</w:t>
        </w:r>
      </w:hyperlink>
      <w:r w:rsidR="00BB350B" w:rsidRPr="00BB350B">
        <w:rPr>
          <w:rStyle w:val="xcontentpasted0"/>
          <w:rFonts w:ascii="Arial" w:hAnsi="Arial" w:cs="Arial"/>
          <w:color w:val="000000"/>
          <w:sz w:val="20"/>
          <w:szCs w:val="20"/>
        </w:rPr>
        <w:t>, </w:t>
      </w:r>
      <w:hyperlink r:id="rId24" w:tooltip="https://www.facebook.com/pbs" w:history="1">
        <w:r w:rsidR="00BB350B" w:rsidRPr="00BB350B">
          <w:rPr>
            <w:rStyle w:val="Hyperlink"/>
            <w:rFonts w:ascii="Arial" w:hAnsi="Arial" w:cs="Arial"/>
            <w:sz w:val="20"/>
            <w:szCs w:val="20"/>
          </w:rPr>
          <w:t>Facebook</w:t>
        </w:r>
      </w:hyperlink>
      <w:r w:rsidR="00BB350B" w:rsidRPr="00BB350B">
        <w:rPr>
          <w:rStyle w:val="xcontentpasted0"/>
          <w:rFonts w:ascii="Arial" w:hAnsi="Arial" w:cs="Arial"/>
          <w:color w:val="000000"/>
          <w:sz w:val="20"/>
          <w:szCs w:val="20"/>
        </w:rPr>
        <w:t> or through our </w:t>
      </w:r>
      <w:hyperlink r:id="rId25" w:tooltip="http://www.pbs.org/anywhere/home/" w:history="1">
        <w:r w:rsidR="00BB350B" w:rsidRPr="00BB350B">
          <w:rPr>
            <w:rStyle w:val="Hyperlink"/>
            <w:rFonts w:ascii="Arial" w:hAnsi="Arial" w:cs="Arial"/>
            <w:sz w:val="20"/>
            <w:szCs w:val="20"/>
          </w:rPr>
          <w:t>apps for mobile and connected devices</w:t>
        </w:r>
      </w:hyperlink>
      <w:r w:rsidR="00BB350B" w:rsidRPr="00BB350B">
        <w:rPr>
          <w:rStyle w:val="xcontentpasted0"/>
          <w:rFonts w:ascii="Arial" w:hAnsi="Arial" w:cs="Arial"/>
          <w:color w:val="000000"/>
          <w:sz w:val="20"/>
          <w:szCs w:val="20"/>
        </w:rPr>
        <w:t>. Specific program information and updates for press are available at </w:t>
      </w:r>
      <w:hyperlink r:id="rId26" w:history="1">
        <w:r w:rsidR="00BB350B" w:rsidRPr="00BB350B">
          <w:rPr>
            <w:rStyle w:val="Hyperlink"/>
            <w:rFonts w:ascii="Arial" w:hAnsi="Arial" w:cs="Arial"/>
            <w:sz w:val="20"/>
            <w:szCs w:val="20"/>
          </w:rPr>
          <w:t>pbs.org/pressroom</w:t>
        </w:r>
      </w:hyperlink>
      <w:r w:rsidR="00BB350B" w:rsidRPr="00BB350B">
        <w:rPr>
          <w:rStyle w:val="xcontentpasted0"/>
          <w:rFonts w:ascii="Arial" w:hAnsi="Arial" w:cs="Arial"/>
          <w:color w:val="000000"/>
          <w:sz w:val="20"/>
          <w:szCs w:val="20"/>
        </w:rPr>
        <w:t> or by following</w:t>
      </w:r>
      <w:hyperlink r:id="rId27" w:tooltip="https://twitter.com/PBS_PR" w:history="1">
        <w:r w:rsidR="00BB350B" w:rsidRPr="00BB350B">
          <w:rPr>
            <w:rStyle w:val="Hyperlink"/>
            <w:rFonts w:ascii="Arial" w:hAnsi="Arial" w:cs="Arial"/>
            <w:sz w:val="20"/>
            <w:szCs w:val="20"/>
          </w:rPr>
          <w:t> PBS Communications on Twitter</w:t>
        </w:r>
      </w:hyperlink>
      <w:r w:rsidR="00BB350B" w:rsidRPr="00BB350B">
        <w:rPr>
          <w:rStyle w:val="xcontentpasted0"/>
          <w:rFonts w:ascii="Arial" w:hAnsi="Arial" w:cs="Arial"/>
          <w:color w:val="000000"/>
          <w:sz w:val="20"/>
          <w:szCs w:val="20"/>
        </w:rPr>
        <w:t>. </w:t>
      </w:r>
    </w:p>
    <w:sectPr w:rsidR="00BB350B" w:rsidRPr="007E6E38" w:rsidSect="000B54D4">
      <w:headerReference w:type="first" r:id="rId28"/>
      <w:footerReference w:type="first" r:id="rId29"/>
      <w:pgSz w:w="12240" w:h="15840" w:code="1"/>
      <w:pgMar w:top="1440" w:right="1080" w:bottom="1440" w:left="288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2B86F" w14:textId="77777777" w:rsidR="00E24F76" w:rsidRDefault="00E24F76">
      <w:r>
        <w:separator/>
      </w:r>
    </w:p>
  </w:endnote>
  <w:endnote w:type="continuationSeparator" w:id="0">
    <w:p w14:paraId="46D7206A" w14:textId="77777777" w:rsidR="00E24F76" w:rsidRDefault="00E24F76">
      <w:r>
        <w:continuationSeparator/>
      </w:r>
    </w:p>
  </w:endnote>
  <w:endnote w:type="continuationNotice" w:id="1">
    <w:p w14:paraId="0770F13C" w14:textId="77777777" w:rsidR="00E24F76" w:rsidRDefault="00E24F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ABC" w14:textId="390B8B2D" w:rsidR="00331523" w:rsidRDefault="00F57B0C">
    <w:pPr>
      <w:pStyle w:val="Footer"/>
    </w:pPr>
    <w:r w:rsidRPr="00F57B0C">
      <w:rPr>
        <w:noProof/>
      </w:rPr>
      <w:drawing>
        <wp:anchor distT="0" distB="0" distL="114300" distR="114300" simplePos="0" relativeHeight="251658241" behindDoc="1" locked="0" layoutInCell="1" allowOverlap="1" wp14:anchorId="05A77613" wp14:editId="5483D845">
          <wp:simplePos x="0" y="0"/>
          <wp:positionH relativeFrom="column">
            <wp:posOffset>-1834124</wp:posOffset>
          </wp:positionH>
          <wp:positionV relativeFrom="paragraph">
            <wp:posOffset>-71755</wp:posOffset>
          </wp:positionV>
          <wp:extent cx="7790688" cy="649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6B239" w14:textId="77777777" w:rsidR="00E24F76" w:rsidRDefault="00E24F76">
      <w:r>
        <w:separator/>
      </w:r>
    </w:p>
  </w:footnote>
  <w:footnote w:type="continuationSeparator" w:id="0">
    <w:p w14:paraId="1A8A7275" w14:textId="77777777" w:rsidR="00E24F76" w:rsidRDefault="00E24F76">
      <w:r>
        <w:continuationSeparator/>
      </w:r>
    </w:p>
  </w:footnote>
  <w:footnote w:type="continuationNotice" w:id="1">
    <w:p w14:paraId="0EF54707" w14:textId="77777777" w:rsidR="00E24F76" w:rsidRDefault="00E24F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9079" w14:textId="67207210" w:rsidR="00CF4139" w:rsidRPr="00011A8D" w:rsidRDefault="000B54D4">
    <w:pPr>
      <w:pStyle w:val="Header"/>
    </w:pPr>
    <w:r w:rsidRPr="000B54D4">
      <w:rPr>
        <w:noProof/>
      </w:rPr>
      <w:drawing>
        <wp:anchor distT="0" distB="0" distL="114300" distR="114300" simplePos="0" relativeHeight="251658242" behindDoc="1" locked="0" layoutInCell="1" allowOverlap="1" wp14:anchorId="72B3781F" wp14:editId="077834B4">
          <wp:simplePos x="0" y="0"/>
          <wp:positionH relativeFrom="column">
            <wp:posOffset>-1808480</wp:posOffset>
          </wp:positionH>
          <wp:positionV relativeFrom="paragraph">
            <wp:posOffset>-223520</wp:posOffset>
          </wp:positionV>
          <wp:extent cx="372110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1100" cy="2057400"/>
                  </a:xfrm>
                  <a:prstGeom prst="rect">
                    <a:avLst/>
                  </a:prstGeom>
                </pic:spPr>
              </pic:pic>
            </a:graphicData>
          </a:graphic>
          <wp14:sizeRelH relativeFrom="margin">
            <wp14:pctWidth>0</wp14:pctWidth>
          </wp14:sizeRelH>
        </wp:anchor>
      </w:drawing>
    </w:r>
    <w:r>
      <w:rPr>
        <w:noProof/>
        <w:sz w:val="20"/>
      </w:rPr>
      <mc:AlternateContent>
        <mc:Choice Requires="wps">
          <w:drawing>
            <wp:anchor distT="0" distB="0" distL="114300" distR="114300" simplePos="0" relativeHeight="251658240" behindDoc="1" locked="0" layoutInCell="1" allowOverlap="1" wp14:anchorId="26DE0873" wp14:editId="62C4B005">
              <wp:simplePos x="0" y="0"/>
              <wp:positionH relativeFrom="page">
                <wp:posOffset>1485900</wp:posOffset>
              </wp:positionH>
              <wp:positionV relativeFrom="page">
                <wp:posOffset>95787</wp:posOffset>
              </wp:positionV>
              <wp:extent cx="5407025" cy="2224454"/>
              <wp:effectExtent l="0" t="0" r="3175" b="1079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24454"/>
                      </a:xfrm>
                      <a:prstGeom prst="rect">
                        <a:avLst/>
                      </a:prstGeom>
                      <a:noFill/>
                      <a:ln>
                        <a:noFill/>
                      </a:ln>
                      <a:effectLst/>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3175">
                            <a:solidFill>
                              <a:srgbClr val="000000"/>
                            </a:solidFill>
                            <a:miter lim="800000"/>
                            <a:headEnd/>
                            <a:tailEnd/>
                          </a14:hiddenLine>
                        </a:ext>
                        <a:ext uri="{AF507438-7753-43e0-B8FC-AC1667EBCBE1}">
                          <a14:hiddenEffects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7pt;margin-top:7.55pt;width:425.75pt;height:17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" filled="f" stroked="f">
              <v:textbox inset="0,0,0,0">
                <w:txbxContent>
                  <w:p w14:paraId="540AAC77" w14:textId="77777777" w:rsidR="00CF4139" w:rsidRDefault="00CF4139"/>
                </w:txbxContent>
              </v:textbox>
              <w10:wrap type="square" anchorx="page" anchory="page"/>
            </v:shape>
          </w:pict>
        </mc:Fallback>
      </mc:AlternateContent>
    </w:r>
    <w:r w:rsidR="003D50C9" w:rsidRPr="003D50C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A4C81"/>
    <w:multiLevelType w:val="multilevel"/>
    <w:tmpl w:val="7698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12172"/>
    <w:multiLevelType w:val="multilevel"/>
    <w:tmpl w:val="88DA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E4ACA"/>
    <w:multiLevelType w:val="multilevel"/>
    <w:tmpl w:val="D0DE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D83663"/>
    <w:multiLevelType w:val="multilevel"/>
    <w:tmpl w:val="5578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167837"/>
    <w:multiLevelType w:val="multilevel"/>
    <w:tmpl w:val="35B8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8574674">
    <w:abstractNumId w:val="3"/>
  </w:num>
  <w:num w:numId="2" w16cid:durableId="884682197">
    <w:abstractNumId w:val="2"/>
  </w:num>
  <w:num w:numId="3" w16cid:durableId="667027812">
    <w:abstractNumId w:val="0"/>
  </w:num>
  <w:num w:numId="4" w16cid:durableId="71002241">
    <w:abstractNumId w:val="1"/>
  </w:num>
  <w:num w:numId="5" w16cid:durableId="18105877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GB" w:vendorID="64" w:dllVersion="0" w:nlCheck="1" w:checkStyle="0"/>
  <w:activeWritingStyle w:appName="MSWord" w:lang="es-ES" w:vendorID="64" w:dllVersion="0" w:nlCheck="1" w:checkStyle="0"/>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3C4E"/>
    <w:rsid w:val="000053CD"/>
    <w:rsid w:val="00005458"/>
    <w:rsid w:val="000073D6"/>
    <w:rsid w:val="0001716C"/>
    <w:rsid w:val="000234D8"/>
    <w:rsid w:val="0002357B"/>
    <w:rsid w:val="00024468"/>
    <w:rsid w:val="00030802"/>
    <w:rsid w:val="0003720D"/>
    <w:rsid w:val="000406DC"/>
    <w:rsid w:val="000535ED"/>
    <w:rsid w:val="000536DD"/>
    <w:rsid w:val="00053B63"/>
    <w:rsid w:val="000553BE"/>
    <w:rsid w:val="00083DC6"/>
    <w:rsid w:val="00084AB3"/>
    <w:rsid w:val="000852C6"/>
    <w:rsid w:val="0009018D"/>
    <w:rsid w:val="00091BE5"/>
    <w:rsid w:val="0009395D"/>
    <w:rsid w:val="00095AB7"/>
    <w:rsid w:val="000A7648"/>
    <w:rsid w:val="000B10C5"/>
    <w:rsid w:val="000B42BF"/>
    <w:rsid w:val="000B54D4"/>
    <w:rsid w:val="000E01D6"/>
    <w:rsid w:val="000E199A"/>
    <w:rsid w:val="000E55AB"/>
    <w:rsid w:val="000E6E1D"/>
    <w:rsid w:val="000E6E5D"/>
    <w:rsid w:val="000E7CE5"/>
    <w:rsid w:val="001008B1"/>
    <w:rsid w:val="00103574"/>
    <w:rsid w:val="00103FEC"/>
    <w:rsid w:val="00104433"/>
    <w:rsid w:val="00104AE9"/>
    <w:rsid w:val="00113DD5"/>
    <w:rsid w:val="00115411"/>
    <w:rsid w:val="00116DD6"/>
    <w:rsid w:val="001207F7"/>
    <w:rsid w:val="00121370"/>
    <w:rsid w:val="00122E6B"/>
    <w:rsid w:val="00123634"/>
    <w:rsid w:val="00131131"/>
    <w:rsid w:val="001516F6"/>
    <w:rsid w:val="00156F6D"/>
    <w:rsid w:val="001608D3"/>
    <w:rsid w:val="001618BD"/>
    <w:rsid w:val="00164B78"/>
    <w:rsid w:val="00166361"/>
    <w:rsid w:val="001723E3"/>
    <w:rsid w:val="00180477"/>
    <w:rsid w:val="001838AB"/>
    <w:rsid w:val="001A1257"/>
    <w:rsid w:val="001A4B17"/>
    <w:rsid w:val="001A7495"/>
    <w:rsid w:val="001A799A"/>
    <w:rsid w:val="001B2296"/>
    <w:rsid w:val="001B2D3C"/>
    <w:rsid w:val="001C1FEE"/>
    <w:rsid w:val="001D21E1"/>
    <w:rsid w:val="001F5AD4"/>
    <w:rsid w:val="00212DAA"/>
    <w:rsid w:val="00213212"/>
    <w:rsid w:val="00215F17"/>
    <w:rsid w:val="00222B25"/>
    <w:rsid w:val="00231364"/>
    <w:rsid w:val="00236A28"/>
    <w:rsid w:val="00236BEE"/>
    <w:rsid w:val="00237643"/>
    <w:rsid w:val="00242694"/>
    <w:rsid w:val="0025192A"/>
    <w:rsid w:val="00252698"/>
    <w:rsid w:val="00263E7C"/>
    <w:rsid w:val="00270268"/>
    <w:rsid w:val="0027160E"/>
    <w:rsid w:val="00272E9E"/>
    <w:rsid w:val="00284C22"/>
    <w:rsid w:val="00290651"/>
    <w:rsid w:val="002915E6"/>
    <w:rsid w:val="00291703"/>
    <w:rsid w:val="002940C7"/>
    <w:rsid w:val="002A5543"/>
    <w:rsid w:val="002B0714"/>
    <w:rsid w:val="002B1ABA"/>
    <w:rsid w:val="002B2291"/>
    <w:rsid w:val="002B334A"/>
    <w:rsid w:val="002B542A"/>
    <w:rsid w:val="002B5C10"/>
    <w:rsid w:val="002C29F2"/>
    <w:rsid w:val="002C6308"/>
    <w:rsid w:val="002C7048"/>
    <w:rsid w:val="002D283E"/>
    <w:rsid w:val="002E2EF9"/>
    <w:rsid w:val="002E637B"/>
    <w:rsid w:val="002E683A"/>
    <w:rsid w:val="002E75BA"/>
    <w:rsid w:val="002F272E"/>
    <w:rsid w:val="002F27E4"/>
    <w:rsid w:val="002F768A"/>
    <w:rsid w:val="00300360"/>
    <w:rsid w:val="003024B2"/>
    <w:rsid w:val="0030274D"/>
    <w:rsid w:val="00305193"/>
    <w:rsid w:val="003070EC"/>
    <w:rsid w:val="003100AB"/>
    <w:rsid w:val="00311E6C"/>
    <w:rsid w:val="00316D06"/>
    <w:rsid w:val="00320BB4"/>
    <w:rsid w:val="00327475"/>
    <w:rsid w:val="00330B06"/>
    <w:rsid w:val="00330ED5"/>
    <w:rsid w:val="00331523"/>
    <w:rsid w:val="00332344"/>
    <w:rsid w:val="00334015"/>
    <w:rsid w:val="00334223"/>
    <w:rsid w:val="00342992"/>
    <w:rsid w:val="00346195"/>
    <w:rsid w:val="00346B9B"/>
    <w:rsid w:val="00356DBC"/>
    <w:rsid w:val="00363724"/>
    <w:rsid w:val="00364F79"/>
    <w:rsid w:val="00370BD0"/>
    <w:rsid w:val="00375A4B"/>
    <w:rsid w:val="00380AA9"/>
    <w:rsid w:val="00385209"/>
    <w:rsid w:val="0038566B"/>
    <w:rsid w:val="003A5E7F"/>
    <w:rsid w:val="003B2184"/>
    <w:rsid w:val="003B77B8"/>
    <w:rsid w:val="003C2DDF"/>
    <w:rsid w:val="003C441E"/>
    <w:rsid w:val="003D210B"/>
    <w:rsid w:val="003D47E9"/>
    <w:rsid w:val="003D50C9"/>
    <w:rsid w:val="003E3B21"/>
    <w:rsid w:val="003E4F25"/>
    <w:rsid w:val="003F6F1A"/>
    <w:rsid w:val="00404BD9"/>
    <w:rsid w:val="00406D8E"/>
    <w:rsid w:val="004072ED"/>
    <w:rsid w:val="00420B7F"/>
    <w:rsid w:val="00425311"/>
    <w:rsid w:val="00430DCE"/>
    <w:rsid w:val="004453A2"/>
    <w:rsid w:val="00446589"/>
    <w:rsid w:val="00446CC7"/>
    <w:rsid w:val="00451609"/>
    <w:rsid w:val="00453214"/>
    <w:rsid w:val="00455E2A"/>
    <w:rsid w:val="0045744D"/>
    <w:rsid w:val="004603C5"/>
    <w:rsid w:val="00460C0A"/>
    <w:rsid w:val="004658F7"/>
    <w:rsid w:val="00465E3E"/>
    <w:rsid w:val="00474B38"/>
    <w:rsid w:val="0047660D"/>
    <w:rsid w:val="00481229"/>
    <w:rsid w:val="00482B32"/>
    <w:rsid w:val="00484388"/>
    <w:rsid w:val="00484C76"/>
    <w:rsid w:val="00485834"/>
    <w:rsid w:val="00490017"/>
    <w:rsid w:val="00490E4B"/>
    <w:rsid w:val="00491467"/>
    <w:rsid w:val="00495894"/>
    <w:rsid w:val="004A1962"/>
    <w:rsid w:val="004A5EE9"/>
    <w:rsid w:val="004B12E4"/>
    <w:rsid w:val="004B2BAE"/>
    <w:rsid w:val="004B591E"/>
    <w:rsid w:val="004D4838"/>
    <w:rsid w:val="004E3DF1"/>
    <w:rsid w:val="004F02D6"/>
    <w:rsid w:val="004F6249"/>
    <w:rsid w:val="00500770"/>
    <w:rsid w:val="00513BEF"/>
    <w:rsid w:val="00515DFA"/>
    <w:rsid w:val="00517531"/>
    <w:rsid w:val="00517F84"/>
    <w:rsid w:val="0052201C"/>
    <w:rsid w:val="00531B16"/>
    <w:rsid w:val="005324FF"/>
    <w:rsid w:val="005327AF"/>
    <w:rsid w:val="00534B30"/>
    <w:rsid w:val="00543E24"/>
    <w:rsid w:val="00544A39"/>
    <w:rsid w:val="00544B8D"/>
    <w:rsid w:val="00547A7F"/>
    <w:rsid w:val="005504FB"/>
    <w:rsid w:val="005549A0"/>
    <w:rsid w:val="00563807"/>
    <w:rsid w:val="00565119"/>
    <w:rsid w:val="00565A86"/>
    <w:rsid w:val="00565EB2"/>
    <w:rsid w:val="005674B0"/>
    <w:rsid w:val="00567990"/>
    <w:rsid w:val="00570876"/>
    <w:rsid w:val="00570E37"/>
    <w:rsid w:val="00572389"/>
    <w:rsid w:val="00580036"/>
    <w:rsid w:val="00584443"/>
    <w:rsid w:val="00594BF8"/>
    <w:rsid w:val="00596BF6"/>
    <w:rsid w:val="005A042E"/>
    <w:rsid w:val="005A1374"/>
    <w:rsid w:val="005B2BC0"/>
    <w:rsid w:val="005B45B2"/>
    <w:rsid w:val="005B56C8"/>
    <w:rsid w:val="005B62C0"/>
    <w:rsid w:val="005B69CC"/>
    <w:rsid w:val="005C3D44"/>
    <w:rsid w:val="005C52C5"/>
    <w:rsid w:val="005D06F9"/>
    <w:rsid w:val="005D0A11"/>
    <w:rsid w:val="005D24B9"/>
    <w:rsid w:val="005E0128"/>
    <w:rsid w:val="005E20BD"/>
    <w:rsid w:val="005E28CC"/>
    <w:rsid w:val="005E3B2D"/>
    <w:rsid w:val="005E487D"/>
    <w:rsid w:val="005F1C21"/>
    <w:rsid w:val="005F2A5A"/>
    <w:rsid w:val="0060380E"/>
    <w:rsid w:val="006054A4"/>
    <w:rsid w:val="00606C40"/>
    <w:rsid w:val="00613021"/>
    <w:rsid w:val="00621B39"/>
    <w:rsid w:val="00624918"/>
    <w:rsid w:val="0063120C"/>
    <w:rsid w:val="00633644"/>
    <w:rsid w:val="00633BF4"/>
    <w:rsid w:val="00637E5B"/>
    <w:rsid w:val="00640077"/>
    <w:rsid w:val="00643903"/>
    <w:rsid w:val="006447AA"/>
    <w:rsid w:val="006456BB"/>
    <w:rsid w:val="00655D43"/>
    <w:rsid w:val="0065672E"/>
    <w:rsid w:val="00660D57"/>
    <w:rsid w:val="00661394"/>
    <w:rsid w:val="00661DA1"/>
    <w:rsid w:val="006641B9"/>
    <w:rsid w:val="00664F9F"/>
    <w:rsid w:val="006A0C13"/>
    <w:rsid w:val="006A1262"/>
    <w:rsid w:val="006A43EF"/>
    <w:rsid w:val="006B6336"/>
    <w:rsid w:val="006C1D4B"/>
    <w:rsid w:val="006C559C"/>
    <w:rsid w:val="006D23EC"/>
    <w:rsid w:val="006D4359"/>
    <w:rsid w:val="006E3130"/>
    <w:rsid w:val="006E6D3A"/>
    <w:rsid w:val="006E73B1"/>
    <w:rsid w:val="006F2AC1"/>
    <w:rsid w:val="00705AEA"/>
    <w:rsid w:val="00710885"/>
    <w:rsid w:val="00720586"/>
    <w:rsid w:val="00721BD6"/>
    <w:rsid w:val="007274DF"/>
    <w:rsid w:val="00740051"/>
    <w:rsid w:val="00742953"/>
    <w:rsid w:val="00746EBC"/>
    <w:rsid w:val="00747D89"/>
    <w:rsid w:val="007538CD"/>
    <w:rsid w:val="00757785"/>
    <w:rsid w:val="007637C2"/>
    <w:rsid w:val="007638BA"/>
    <w:rsid w:val="00764A1E"/>
    <w:rsid w:val="00765F85"/>
    <w:rsid w:val="007746DE"/>
    <w:rsid w:val="00780F03"/>
    <w:rsid w:val="00784571"/>
    <w:rsid w:val="0078799C"/>
    <w:rsid w:val="007908AA"/>
    <w:rsid w:val="00791A48"/>
    <w:rsid w:val="00796A2B"/>
    <w:rsid w:val="007A29F9"/>
    <w:rsid w:val="007A4896"/>
    <w:rsid w:val="007A78B7"/>
    <w:rsid w:val="007B2DA2"/>
    <w:rsid w:val="007B636C"/>
    <w:rsid w:val="007C180C"/>
    <w:rsid w:val="007C48F3"/>
    <w:rsid w:val="007C578B"/>
    <w:rsid w:val="007C7A30"/>
    <w:rsid w:val="007D1318"/>
    <w:rsid w:val="007D2AD9"/>
    <w:rsid w:val="007D5D7C"/>
    <w:rsid w:val="007D744A"/>
    <w:rsid w:val="007D7A1E"/>
    <w:rsid w:val="007E6E38"/>
    <w:rsid w:val="007E74C2"/>
    <w:rsid w:val="007F1DDF"/>
    <w:rsid w:val="007F4233"/>
    <w:rsid w:val="007F750C"/>
    <w:rsid w:val="00805B86"/>
    <w:rsid w:val="00807643"/>
    <w:rsid w:val="00807B8D"/>
    <w:rsid w:val="00816DED"/>
    <w:rsid w:val="008211AE"/>
    <w:rsid w:val="008277FA"/>
    <w:rsid w:val="00827EF4"/>
    <w:rsid w:val="008307BC"/>
    <w:rsid w:val="00832DAD"/>
    <w:rsid w:val="0083625E"/>
    <w:rsid w:val="00837557"/>
    <w:rsid w:val="00843237"/>
    <w:rsid w:val="008439A3"/>
    <w:rsid w:val="008443D0"/>
    <w:rsid w:val="0084636E"/>
    <w:rsid w:val="008477AA"/>
    <w:rsid w:val="008543A1"/>
    <w:rsid w:val="008642F7"/>
    <w:rsid w:val="00866784"/>
    <w:rsid w:val="00872C41"/>
    <w:rsid w:val="008773EF"/>
    <w:rsid w:val="00877B7F"/>
    <w:rsid w:val="00880D8E"/>
    <w:rsid w:val="0088330B"/>
    <w:rsid w:val="00885515"/>
    <w:rsid w:val="00892FCC"/>
    <w:rsid w:val="008A1AC4"/>
    <w:rsid w:val="008A269A"/>
    <w:rsid w:val="008A28D8"/>
    <w:rsid w:val="008A5C30"/>
    <w:rsid w:val="008A5F54"/>
    <w:rsid w:val="008B10AF"/>
    <w:rsid w:val="008B15AE"/>
    <w:rsid w:val="008B21BB"/>
    <w:rsid w:val="008B358D"/>
    <w:rsid w:val="008C0845"/>
    <w:rsid w:val="008D076F"/>
    <w:rsid w:val="008D14E3"/>
    <w:rsid w:val="008D1A4D"/>
    <w:rsid w:val="008D303D"/>
    <w:rsid w:val="008D7F3B"/>
    <w:rsid w:val="008E41F9"/>
    <w:rsid w:val="008E54FC"/>
    <w:rsid w:val="008F6310"/>
    <w:rsid w:val="008F6C97"/>
    <w:rsid w:val="008F6F0B"/>
    <w:rsid w:val="00902AF0"/>
    <w:rsid w:val="00913957"/>
    <w:rsid w:val="00920DD5"/>
    <w:rsid w:val="00922D22"/>
    <w:rsid w:val="009254A0"/>
    <w:rsid w:val="00926523"/>
    <w:rsid w:val="00927EAE"/>
    <w:rsid w:val="009305DF"/>
    <w:rsid w:val="00930A6B"/>
    <w:rsid w:val="00932D5A"/>
    <w:rsid w:val="00934957"/>
    <w:rsid w:val="00936957"/>
    <w:rsid w:val="009370A2"/>
    <w:rsid w:val="0094270D"/>
    <w:rsid w:val="009455FA"/>
    <w:rsid w:val="00945F23"/>
    <w:rsid w:val="009472A2"/>
    <w:rsid w:val="00952040"/>
    <w:rsid w:val="00960C81"/>
    <w:rsid w:val="009616BD"/>
    <w:rsid w:val="0097004A"/>
    <w:rsid w:val="009707E1"/>
    <w:rsid w:val="00972797"/>
    <w:rsid w:val="00975A5B"/>
    <w:rsid w:val="009774B6"/>
    <w:rsid w:val="00984E3F"/>
    <w:rsid w:val="009902A6"/>
    <w:rsid w:val="0099250C"/>
    <w:rsid w:val="00994D66"/>
    <w:rsid w:val="009A1CDD"/>
    <w:rsid w:val="009B6532"/>
    <w:rsid w:val="009C6235"/>
    <w:rsid w:val="009D1EAC"/>
    <w:rsid w:val="009D296A"/>
    <w:rsid w:val="009D6DEF"/>
    <w:rsid w:val="009D7211"/>
    <w:rsid w:val="009E43BE"/>
    <w:rsid w:val="009E6E3E"/>
    <w:rsid w:val="00A03F36"/>
    <w:rsid w:val="00A10898"/>
    <w:rsid w:val="00A11FBB"/>
    <w:rsid w:val="00A2378E"/>
    <w:rsid w:val="00A23A72"/>
    <w:rsid w:val="00A23F9D"/>
    <w:rsid w:val="00A40F6F"/>
    <w:rsid w:val="00A522DB"/>
    <w:rsid w:val="00A5276B"/>
    <w:rsid w:val="00A536EF"/>
    <w:rsid w:val="00A57829"/>
    <w:rsid w:val="00A86AE7"/>
    <w:rsid w:val="00A91169"/>
    <w:rsid w:val="00A969FF"/>
    <w:rsid w:val="00A97D18"/>
    <w:rsid w:val="00AA1D73"/>
    <w:rsid w:val="00AA7812"/>
    <w:rsid w:val="00AC0498"/>
    <w:rsid w:val="00AC383D"/>
    <w:rsid w:val="00AC4585"/>
    <w:rsid w:val="00AC59E4"/>
    <w:rsid w:val="00AD6530"/>
    <w:rsid w:val="00AE42F6"/>
    <w:rsid w:val="00AE55F6"/>
    <w:rsid w:val="00AE7DE2"/>
    <w:rsid w:val="00AF2207"/>
    <w:rsid w:val="00AF3821"/>
    <w:rsid w:val="00AF3DC9"/>
    <w:rsid w:val="00AF5734"/>
    <w:rsid w:val="00B00236"/>
    <w:rsid w:val="00B01F33"/>
    <w:rsid w:val="00B020E1"/>
    <w:rsid w:val="00B0495A"/>
    <w:rsid w:val="00B04F75"/>
    <w:rsid w:val="00B15A66"/>
    <w:rsid w:val="00B175A1"/>
    <w:rsid w:val="00B34A49"/>
    <w:rsid w:val="00B361FC"/>
    <w:rsid w:val="00B46190"/>
    <w:rsid w:val="00B53835"/>
    <w:rsid w:val="00B56F3E"/>
    <w:rsid w:val="00B57FD7"/>
    <w:rsid w:val="00B61DC6"/>
    <w:rsid w:val="00B62198"/>
    <w:rsid w:val="00B63867"/>
    <w:rsid w:val="00B63D80"/>
    <w:rsid w:val="00B719C4"/>
    <w:rsid w:val="00B73C00"/>
    <w:rsid w:val="00B758C2"/>
    <w:rsid w:val="00B76FAF"/>
    <w:rsid w:val="00B815AB"/>
    <w:rsid w:val="00B8448C"/>
    <w:rsid w:val="00BA40D2"/>
    <w:rsid w:val="00BB1719"/>
    <w:rsid w:val="00BB25AC"/>
    <w:rsid w:val="00BB34BA"/>
    <w:rsid w:val="00BB350B"/>
    <w:rsid w:val="00BB37B0"/>
    <w:rsid w:val="00BB7F67"/>
    <w:rsid w:val="00BC37DC"/>
    <w:rsid w:val="00BC571F"/>
    <w:rsid w:val="00BC6C39"/>
    <w:rsid w:val="00BC6FC5"/>
    <w:rsid w:val="00BC72DA"/>
    <w:rsid w:val="00BD6478"/>
    <w:rsid w:val="00BE3493"/>
    <w:rsid w:val="00BF321D"/>
    <w:rsid w:val="00BF52BF"/>
    <w:rsid w:val="00C02269"/>
    <w:rsid w:val="00C06C42"/>
    <w:rsid w:val="00C07FDE"/>
    <w:rsid w:val="00C20EF3"/>
    <w:rsid w:val="00C24D03"/>
    <w:rsid w:val="00C26BFF"/>
    <w:rsid w:val="00C2E571"/>
    <w:rsid w:val="00C317ED"/>
    <w:rsid w:val="00C3336D"/>
    <w:rsid w:val="00C34B65"/>
    <w:rsid w:val="00C357FF"/>
    <w:rsid w:val="00C408D7"/>
    <w:rsid w:val="00C47E9E"/>
    <w:rsid w:val="00C513DE"/>
    <w:rsid w:val="00C56A54"/>
    <w:rsid w:val="00C6011A"/>
    <w:rsid w:val="00C61686"/>
    <w:rsid w:val="00C7058D"/>
    <w:rsid w:val="00C71371"/>
    <w:rsid w:val="00C72B98"/>
    <w:rsid w:val="00C83FBD"/>
    <w:rsid w:val="00C92B3A"/>
    <w:rsid w:val="00C93BF9"/>
    <w:rsid w:val="00C9427C"/>
    <w:rsid w:val="00C942FA"/>
    <w:rsid w:val="00C94CF2"/>
    <w:rsid w:val="00C95DA5"/>
    <w:rsid w:val="00CA2B1B"/>
    <w:rsid w:val="00CA4CEA"/>
    <w:rsid w:val="00CB680E"/>
    <w:rsid w:val="00CC2F11"/>
    <w:rsid w:val="00CC3BB9"/>
    <w:rsid w:val="00CC479A"/>
    <w:rsid w:val="00CC6B6D"/>
    <w:rsid w:val="00CD067C"/>
    <w:rsid w:val="00CD1007"/>
    <w:rsid w:val="00CD1960"/>
    <w:rsid w:val="00CD230D"/>
    <w:rsid w:val="00CD4748"/>
    <w:rsid w:val="00CE2131"/>
    <w:rsid w:val="00CF1D55"/>
    <w:rsid w:val="00CF4139"/>
    <w:rsid w:val="00CF4BE7"/>
    <w:rsid w:val="00CF6206"/>
    <w:rsid w:val="00D01592"/>
    <w:rsid w:val="00D038D6"/>
    <w:rsid w:val="00D14E0C"/>
    <w:rsid w:val="00D174A2"/>
    <w:rsid w:val="00D22245"/>
    <w:rsid w:val="00D2553C"/>
    <w:rsid w:val="00D30D4B"/>
    <w:rsid w:val="00D3109F"/>
    <w:rsid w:val="00D32E8A"/>
    <w:rsid w:val="00D34D35"/>
    <w:rsid w:val="00D35842"/>
    <w:rsid w:val="00D35BA6"/>
    <w:rsid w:val="00D44478"/>
    <w:rsid w:val="00D5286C"/>
    <w:rsid w:val="00D543A9"/>
    <w:rsid w:val="00D55905"/>
    <w:rsid w:val="00D575D8"/>
    <w:rsid w:val="00D628EA"/>
    <w:rsid w:val="00D7070A"/>
    <w:rsid w:val="00D8141A"/>
    <w:rsid w:val="00D824C1"/>
    <w:rsid w:val="00D87F90"/>
    <w:rsid w:val="00D901D6"/>
    <w:rsid w:val="00D92403"/>
    <w:rsid w:val="00D93F34"/>
    <w:rsid w:val="00DB1CE1"/>
    <w:rsid w:val="00DB2443"/>
    <w:rsid w:val="00DB2E62"/>
    <w:rsid w:val="00DB41A3"/>
    <w:rsid w:val="00DB617D"/>
    <w:rsid w:val="00DC16ED"/>
    <w:rsid w:val="00DC2EB4"/>
    <w:rsid w:val="00DC2FB0"/>
    <w:rsid w:val="00DC47D3"/>
    <w:rsid w:val="00DD0CCB"/>
    <w:rsid w:val="00DD1049"/>
    <w:rsid w:val="00DD437B"/>
    <w:rsid w:val="00DD4B31"/>
    <w:rsid w:val="00DD782D"/>
    <w:rsid w:val="00DE43F7"/>
    <w:rsid w:val="00DF097F"/>
    <w:rsid w:val="00E062D6"/>
    <w:rsid w:val="00E06A3E"/>
    <w:rsid w:val="00E15C41"/>
    <w:rsid w:val="00E1714B"/>
    <w:rsid w:val="00E23EC0"/>
    <w:rsid w:val="00E24F76"/>
    <w:rsid w:val="00E30426"/>
    <w:rsid w:val="00E32AD3"/>
    <w:rsid w:val="00E3503A"/>
    <w:rsid w:val="00E35547"/>
    <w:rsid w:val="00E4085D"/>
    <w:rsid w:val="00E41447"/>
    <w:rsid w:val="00E41F0D"/>
    <w:rsid w:val="00E509BF"/>
    <w:rsid w:val="00E50BC0"/>
    <w:rsid w:val="00E5288B"/>
    <w:rsid w:val="00E53869"/>
    <w:rsid w:val="00E53CA5"/>
    <w:rsid w:val="00E614ED"/>
    <w:rsid w:val="00E61FD3"/>
    <w:rsid w:val="00E6404B"/>
    <w:rsid w:val="00E64D80"/>
    <w:rsid w:val="00E73AF5"/>
    <w:rsid w:val="00E8612B"/>
    <w:rsid w:val="00E93CE7"/>
    <w:rsid w:val="00E95AF8"/>
    <w:rsid w:val="00EA4C2D"/>
    <w:rsid w:val="00EA5F9D"/>
    <w:rsid w:val="00EB29E1"/>
    <w:rsid w:val="00EB3AEA"/>
    <w:rsid w:val="00EC21BE"/>
    <w:rsid w:val="00EC237D"/>
    <w:rsid w:val="00EC406B"/>
    <w:rsid w:val="00EC6931"/>
    <w:rsid w:val="00ED4EAA"/>
    <w:rsid w:val="00ED5FE5"/>
    <w:rsid w:val="00EE1CAA"/>
    <w:rsid w:val="00EE38CF"/>
    <w:rsid w:val="00EF067E"/>
    <w:rsid w:val="00EF302A"/>
    <w:rsid w:val="00EF5D2A"/>
    <w:rsid w:val="00EF7747"/>
    <w:rsid w:val="00F01003"/>
    <w:rsid w:val="00F048E2"/>
    <w:rsid w:val="00F1708F"/>
    <w:rsid w:val="00F20971"/>
    <w:rsid w:val="00F25117"/>
    <w:rsid w:val="00F31A3C"/>
    <w:rsid w:val="00F36C23"/>
    <w:rsid w:val="00F43E63"/>
    <w:rsid w:val="00F45C3B"/>
    <w:rsid w:val="00F465C5"/>
    <w:rsid w:val="00F46A46"/>
    <w:rsid w:val="00F47289"/>
    <w:rsid w:val="00F52372"/>
    <w:rsid w:val="00F52451"/>
    <w:rsid w:val="00F56DC3"/>
    <w:rsid w:val="00F57B0C"/>
    <w:rsid w:val="00F64B11"/>
    <w:rsid w:val="00F67D27"/>
    <w:rsid w:val="00F73827"/>
    <w:rsid w:val="00F74F49"/>
    <w:rsid w:val="00F7553F"/>
    <w:rsid w:val="00F80177"/>
    <w:rsid w:val="00F81050"/>
    <w:rsid w:val="00F83FDB"/>
    <w:rsid w:val="00F906FE"/>
    <w:rsid w:val="00FA36EB"/>
    <w:rsid w:val="00FA63A5"/>
    <w:rsid w:val="00FA7192"/>
    <w:rsid w:val="00FA78AA"/>
    <w:rsid w:val="00FB0BBE"/>
    <w:rsid w:val="00FB7B5B"/>
    <w:rsid w:val="00FC056E"/>
    <w:rsid w:val="00FC1986"/>
    <w:rsid w:val="00FC1C65"/>
    <w:rsid w:val="00FC5A34"/>
    <w:rsid w:val="00FC7993"/>
    <w:rsid w:val="00FC7BAD"/>
    <w:rsid w:val="00FD2F44"/>
    <w:rsid w:val="00FD4E87"/>
    <w:rsid w:val="00FD5857"/>
    <w:rsid w:val="00FD69D8"/>
    <w:rsid w:val="00FE035D"/>
    <w:rsid w:val="00FE0B06"/>
    <w:rsid w:val="00FE0CE8"/>
    <w:rsid w:val="00FE168C"/>
    <w:rsid w:val="00FE1804"/>
    <w:rsid w:val="00FE71E8"/>
    <w:rsid w:val="00FF13CF"/>
    <w:rsid w:val="00FF436F"/>
    <w:rsid w:val="00FF77E9"/>
    <w:rsid w:val="01C522AC"/>
    <w:rsid w:val="0250A421"/>
    <w:rsid w:val="039FF5AF"/>
    <w:rsid w:val="04C93A27"/>
    <w:rsid w:val="07FEAFDA"/>
    <w:rsid w:val="08FD54B0"/>
    <w:rsid w:val="0B2A035B"/>
    <w:rsid w:val="0BB1A316"/>
    <w:rsid w:val="0DBE8DE2"/>
    <w:rsid w:val="0F6D0EB0"/>
    <w:rsid w:val="1067E10B"/>
    <w:rsid w:val="16A76286"/>
    <w:rsid w:val="1DB3F7D1"/>
    <w:rsid w:val="1DC376D5"/>
    <w:rsid w:val="21FEE671"/>
    <w:rsid w:val="23F6783E"/>
    <w:rsid w:val="2AA29155"/>
    <w:rsid w:val="2CC5F1B4"/>
    <w:rsid w:val="2E5316F4"/>
    <w:rsid w:val="33300934"/>
    <w:rsid w:val="3B6E718F"/>
    <w:rsid w:val="3C59E255"/>
    <w:rsid w:val="3C6B82CE"/>
    <w:rsid w:val="3D1A1C01"/>
    <w:rsid w:val="3EE2E9E4"/>
    <w:rsid w:val="46835D66"/>
    <w:rsid w:val="47F9B829"/>
    <w:rsid w:val="53A4DE24"/>
    <w:rsid w:val="56A818CF"/>
    <w:rsid w:val="59673A65"/>
    <w:rsid w:val="636EB5EC"/>
    <w:rsid w:val="64B6C337"/>
    <w:rsid w:val="653A63A5"/>
    <w:rsid w:val="67A2D075"/>
    <w:rsid w:val="6A6D0F52"/>
    <w:rsid w:val="6D9637C4"/>
    <w:rsid w:val="71948A0F"/>
    <w:rsid w:val="71EEFDA2"/>
    <w:rsid w:val="765B24F5"/>
    <w:rsid w:val="76CAFD0C"/>
    <w:rsid w:val="7B56A8AB"/>
    <w:rsid w:val="7FB85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textbox inset="0,0,0,0"/>
    </o:shapedefaults>
    <o:shapelayout v:ext="edit">
      <o:idmap v:ext="edit" data="2"/>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corporat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corporate-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link w:val="NormalIndentChar"/>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corporate-MediaInfo">
    <w:name w:val="2 Subhead-corporate-Media Info"/>
    <w:basedOn w:val="Heading2"/>
    <w:qFormat/>
    <w:rsid w:val="000B54D4"/>
    <w:pPr>
      <w:spacing w:before="0"/>
    </w:pPr>
    <w:rPr>
      <w:rFonts w:cs="Arial"/>
      <w:sz w:val="22"/>
      <w:szCs w:val="26"/>
    </w:rPr>
  </w:style>
  <w:style w:type="paragraph" w:customStyle="1" w:styleId="3Bodytext-MediaInfo">
    <w:name w:val="3 Body text-Media Info"/>
    <w:basedOn w:val="NormalIndent"/>
    <w:link w:val="3Bodytext-MediaInfoChar"/>
    <w:qFormat/>
    <w:rsid w:val="000B54D4"/>
    <w:pPr>
      <w:spacing w:line="305" w:lineRule="auto"/>
      <w:ind w:firstLine="0"/>
    </w:pPr>
    <w:rPr>
      <w:rFonts w:ascii="Arial" w:hAnsi="Arial"/>
      <w:szCs w:val="21"/>
    </w:rPr>
  </w:style>
  <w:style w:type="paragraph" w:customStyle="1" w:styleId="1Headline-corporate-MediaInfo">
    <w:name w:val="1 Headline-corporate-Media Info"/>
    <w:basedOn w:val="Normal"/>
    <w:qFormat/>
    <w:rsid w:val="000B54D4"/>
    <w:pPr>
      <w:keepNext/>
      <w:spacing w:line="276" w:lineRule="auto"/>
      <w:outlineLvl w:val="0"/>
    </w:pPr>
    <w:rPr>
      <w:rFonts w:ascii="Arial" w:hAnsi="Arial" w:cs="Arial"/>
      <w:b/>
      <w:color w:val="000000" w:themeColor="text1"/>
      <w:kern w:val="20"/>
      <w:sz w:val="28"/>
      <w:szCs w:val="32"/>
    </w:rPr>
  </w:style>
  <w:style w:type="character" w:styleId="UnresolvedMention">
    <w:name w:val="Unresolved Mention"/>
    <w:basedOn w:val="DefaultParagraphFont"/>
    <w:uiPriority w:val="99"/>
    <w:semiHidden/>
    <w:unhideWhenUsed/>
    <w:rsid w:val="00213212"/>
    <w:rPr>
      <w:color w:val="605E5C"/>
      <w:shd w:val="clear" w:color="auto" w:fill="E1DFDD"/>
    </w:rPr>
  </w:style>
  <w:style w:type="paragraph" w:customStyle="1" w:styleId="paragraph">
    <w:name w:val="paragraph"/>
    <w:basedOn w:val="Normal"/>
    <w:rsid w:val="008A28D8"/>
    <w:pPr>
      <w:spacing w:before="100" w:beforeAutospacing="1" w:after="100" w:afterAutospacing="1" w:line="240" w:lineRule="auto"/>
    </w:pPr>
    <w:rPr>
      <w:rFonts w:ascii="Times New Roman" w:eastAsia="Calibri" w:hAnsi="Times New Roman"/>
      <w:kern w:val="0"/>
      <w:sz w:val="24"/>
      <w:szCs w:val="24"/>
    </w:rPr>
  </w:style>
  <w:style w:type="character" w:customStyle="1" w:styleId="normaltextrun">
    <w:name w:val="normaltextrun"/>
    <w:basedOn w:val="DefaultParagraphFont"/>
    <w:rsid w:val="008A28D8"/>
  </w:style>
  <w:style w:type="character" w:styleId="CommentReference">
    <w:name w:val="annotation reference"/>
    <w:basedOn w:val="DefaultParagraphFont"/>
    <w:uiPriority w:val="99"/>
    <w:semiHidden/>
    <w:unhideWhenUsed/>
    <w:rsid w:val="00565EB2"/>
    <w:rPr>
      <w:sz w:val="16"/>
      <w:szCs w:val="16"/>
    </w:rPr>
  </w:style>
  <w:style w:type="paragraph" w:styleId="CommentText">
    <w:name w:val="annotation text"/>
    <w:basedOn w:val="Normal"/>
    <w:link w:val="CommentTextChar"/>
    <w:uiPriority w:val="99"/>
    <w:unhideWhenUsed/>
    <w:rsid w:val="00565EB2"/>
    <w:pPr>
      <w:spacing w:line="240" w:lineRule="auto"/>
    </w:pPr>
    <w:rPr>
      <w:sz w:val="20"/>
    </w:rPr>
  </w:style>
  <w:style w:type="character" w:customStyle="1" w:styleId="CommentTextChar">
    <w:name w:val="Comment Text Char"/>
    <w:basedOn w:val="DefaultParagraphFont"/>
    <w:link w:val="CommentText"/>
    <w:uiPriority w:val="99"/>
    <w:rsid w:val="00565EB2"/>
    <w:rPr>
      <w:rFonts w:ascii="Georgia" w:hAnsi="Georgia"/>
      <w:kern w:val="16"/>
    </w:rPr>
  </w:style>
  <w:style w:type="paragraph" w:styleId="CommentSubject">
    <w:name w:val="annotation subject"/>
    <w:basedOn w:val="CommentText"/>
    <w:next w:val="CommentText"/>
    <w:link w:val="CommentSubjectChar"/>
    <w:uiPriority w:val="99"/>
    <w:semiHidden/>
    <w:unhideWhenUsed/>
    <w:rsid w:val="00565EB2"/>
    <w:rPr>
      <w:b/>
      <w:bCs/>
    </w:rPr>
  </w:style>
  <w:style w:type="character" w:customStyle="1" w:styleId="CommentSubjectChar">
    <w:name w:val="Comment Subject Char"/>
    <w:basedOn w:val="CommentTextChar"/>
    <w:link w:val="CommentSubject"/>
    <w:uiPriority w:val="99"/>
    <w:semiHidden/>
    <w:rsid w:val="00565EB2"/>
    <w:rPr>
      <w:rFonts w:ascii="Georgia" w:hAnsi="Georgia"/>
      <w:b/>
      <w:bCs/>
      <w:kern w:val="16"/>
    </w:rPr>
  </w:style>
  <w:style w:type="paragraph" w:customStyle="1" w:styleId="5Boiler">
    <w:name w:val="5 Boiler"/>
    <w:basedOn w:val="3Bodytext-MediaInfo"/>
    <w:link w:val="5BoilerChar"/>
    <w:qFormat/>
    <w:rsid w:val="00565EB2"/>
    <w:pPr>
      <w:spacing w:line="240" w:lineRule="auto"/>
    </w:pPr>
    <w:rPr>
      <w:rFonts w:cs="Arial"/>
      <w:color w:val="000000"/>
      <w:sz w:val="20"/>
    </w:rPr>
  </w:style>
  <w:style w:type="character" w:customStyle="1" w:styleId="NormalIndentChar">
    <w:name w:val="Normal Indent Char"/>
    <w:basedOn w:val="DefaultParagraphFont"/>
    <w:link w:val="NormalIndent"/>
    <w:rsid w:val="00565EB2"/>
    <w:rPr>
      <w:rFonts w:ascii="Georgia" w:hAnsi="Georgia"/>
      <w:kern w:val="16"/>
      <w:sz w:val="21"/>
    </w:rPr>
  </w:style>
  <w:style w:type="character" w:customStyle="1" w:styleId="3Bodytext-MediaInfoChar">
    <w:name w:val="3 Body text-Media Info Char"/>
    <w:basedOn w:val="NormalIndentChar"/>
    <w:link w:val="3Bodytext-MediaInfo"/>
    <w:rsid w:val="00565EB2"/>
    <w:rPr>
      <w:rFonts w:ascii="Arial" w:hAnsi="Arial"/>
      <w:kern w:val="16"/>
      <w:sz w:val="21"/>
      <w:szCs w:val="21"/>
    </w:rPr>
  </w:style>
  <w:style w:type="character" w:customStyle="1" w:styleId="5BoilerChar">
    <w:name w:val="5 Boiler Char"/>
    <w:basedOn w:val="3Bodytext-MediaInfoChar"/>
    <w:link w:val="5Boiler"/>
    <w:rsid w:val="00565EB2"/>
    <w:rPr>
      <w:rFonts w:ascii="Arial" w:hAnsi="Arial" w:cs="Arial"/>
      <w:color w:val="000000"/>
      <w:kern w:val="16"/>
      <w:sz w:val="21"/>
      <w:szCs w:val="21"/>
    </w:rPr>
  </w:style>
  <w:style w:type="character" w:customStyle="1" w:styleId="bcx2">
    <w:name w:val="bcx2"/>
    <w:basedOn w:val="DefaultParagraphFont"/>
    <w:rsid w:val="002A5543"/>
  </w:style>
  <w:style w:type="character" w:customStyle="1" w:styleId="eop">
    <w:name w:val="eop"/>
    <w:basedOn w:val="DefaultParagraphFont"/>
    <w:rsid w:val="00EF5D2A"/>
  </w:style>
  <w:style w:type="character" w:styleId="Strong">
    <w:name w:val="Strong"/>
    <w:basedOn w:val="DefaultParagraphFont"/>
    <w:uiPriority w:val="22"/>
    <w:qFormat/>
    <w:rsid w:val="002F768A"/>
    <w:rPr>
      <w:b/>
      <w:bCs/>
    </w:rPr>
  </w:style>
  <w:style w:type="character" w:styleId="Emphasis">
    <w:name w:val="Emphasis"/>
    <w:basedOn w:val="DefaultParagraphFont"/>
    <w:uiPriority w:val="20"/>
    <w:qFormat/>
    <w:rsid w:val="002F768A"/>
    <w:rPr>
      <w:i/>
      <w:iCs/>
    </w:rPr>
  </w:style>
  <w:style w:type="paragraph" w:customStyle="1" w:styleId="2Subhead-MediaInfo">
    <w:name w:val="2 Subhead-Media Info"/>
    <w:basedOn w:val="Heading2"/>
    <w:qFormat/>
    <w:rsid w:val="00AC0498"/>
    <w:rPr>
      <w:rFonts w:cs="Arial"/>
      <w:szCs w:val="26"/>
    </w:rPr>
  </w:style>
  <w:style w:type="character" w:customStyle="1" w:styleId="spellingerror">
    <w:name w:val="spellingerror"/>
    <w:basedOn w:val="DefaultParagraphFont"/>
    <w:rsid w:val="00342992"/>
  </w:style>
  <w:style w:type="paragraph" w:customStyle="1" w:styleId="xfluidplugincopy">
    <w:name w:val="x_fluidplugincopy"/>
    <w:basedOn w:val="Normal"/>
    <w:rsid w:val="00BB350B"/>
    <w:pPr>
      <w:spacing w:before="100" w:beforeAutospacing="1" w:after="100" w:afterAutospacing="1" w:line="240" w:lineRule="auto"/>
    </w:pPr>
    <w:rPr>
      <w:rFonts w:ascii="Calibri" w:eastAsiaTheme="minorHAnsi" w:hAnsi="Calibri" w:cs="Calibri"/>
      <w:kern w:val="0"/>
      <w:sz w:val="22"/>
      <w:szCs w:val="22"/>
    </w:rPr>
  </w:style>
  <w:style w:type="character" w:customStyle="1" w:styleId="xcontentpasted0">
    <w:name w:val="x_contentpasted0"/>
    <w:basedOn w:val="DefaultParagraphFont"/>
    <w:rsid w:val="00BB350B"/>
  </w:style>
  <w:style w:type="character" w:customStyle="1" w:styleId="apple-converted-space">
    <w:name w:val="apple-converted-space"/>
    <w:basedOn w:val="DefaultParagraphFont"/>
    <w:rsid w:val="00BB350B"/>
  </w:style>
  <w:style w:type="paragraph" w:styleId="Revision">
    <w:name w:val="Revision"/>
    <w:hidden/>
    <w:uiPriority w:val="99"/>
    <w:semiHidden/>
    <w:rsid w:val="008E41F9"/>
    <w:rPr>
      <w:rFonts w:ascii="Georgia" w:hAnsi="Georgia"/>
      <w:kern w:val="16"/>
      <w:sz w:val="21"/>
    </w:rPr>
  </w:style>
  <w:style w:type="character" w:customStyle="1" w:styleId="gmail-apple-converted-space">
    <w:name w:val="gmail-apple-converted-space"/>
    <w:basedOn w:val="DefaultParagraphFont"/>
    <w:rsid w:val="00053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89">
      <w:bodyDiv w:val="1"/>
      <w:marLeft w:val="0"/>
      <w:marRight w:val="0"/>
      <w:marTop w:val="0"/>
      <w:marBottom w:val="0"/>
      <w:divBdr>
        <w:top w:val="none" w:sz="0" w:space="0" w:color="auto"/>
        <w:left w:val="none" w:sz="0" w:space="0" w:color="auto"/>
        <w:bottom w:val="none" w:sz="0" w:space="0" w:color="auto"/>
        <w:right w:val="none" w:sz="0" w:space="0" w:color="auto"/>
      </w:divBdr>
      <w:divsChild>
        <w:div w:id="61224807">
          <w:marLeft w:val="0"/>
          <w:marRight w:val="0"/>
          <w:marTop w:val="0"/>
          <w:marBottom w:val="0"/>
          <w:divBdr>
            <w:top w:val="none" w:sz="0" w:space="0" w:color="auto"/>
            <w:left w:val="none" w:sz="0" w:space="0" w:color="auto"/>
            <w:bottom w:val="none" w:sz="0" w:space="0" w:color="auto"/>
            <w:right w:val="none" w:sz="0" w:space="0" w:color="auto"/>
          </w:divBdr>
          <w:divsChild>
            <w:div w:id="14311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9081">
      <w:bodyDiv w:val="1"/>
      <w:marLeft w:val="0"/>
      <w:marRight w:val="0"/>
      <w:marTop w:val="0"/>
      <w:marBottom w:val="0"/>
      <w:divBdr>
        <w:top w:val="none" w:sz="0" w:space="0" w:color="auto"/>
        <w:left w:val="none" w:sz="0" w:space="0" w:color="auto"/>
        <w:bottom w:val="none" w:sz="0" w:space="0" w:color="auto"/>
        <w:right w:val="none" w:sz="0" w:space="0" w:color="auto"/>
      </w:divBdr>
    </w:div>
    <w:div w:id="167642780">
      <w:bodyDiv w:val="1"/>
      <w:marLeft w:val="0"/>
      <w:marRight w:val="0"/>
      <w:marTop w:val="0"/>
      <w:marBottom w:val="0"/>
      <w:divBdr>
        <w:top w:val="none" w:sz="0" w:space="0" w:color="auto"/>
        <w:left w:val="none" w:sz="0" w:space="0" w:color="auto"/>
        <w:bottom w:val="none" w:sz="0" w:space="0" w:color="auto"/>
        <w:right w:val="none" w:sz="0" w:space="0" w:color="auto"/>
      </w:divBdr>
    </w:div>
    <w:div w:id="188301689">
      <w:bodyDiv w:val="1"/>
      <w:marLeft w:val="0"/>
      <w:marRight w:val="0"/>
      <w:marTop w:val="0"/>
      <w:marBottom w:val="0"/>
      <w:divBdr>
        <w:top w:val="none" w:sz="0" w:space="0" w:color="auto"/>
        <w:left w:val="none" w:sz="0" w:space="0" w:color="auto"/>
        <w:bottom w:val="none" w:sz="0" w:space="0" w:color="auto"/>
        <w:right w:val="none" w:sz="0" w:space="0" w:color="auto"/>
      </w:divBdr>
    </w:div>
    <w:div w:id="202596720">
      <w:bodyDiv w:val="1"/>
      <w:marLeft w:val="0"/>
      <w:marRight w:val="0"/>
      <w:marTop w:val="0"/>
      <w:marBottom w:val="0"/>
      <w:divBdr>
        <w:top w:val="none" w:sz="0" w:space="0" w:color="auto"/>
        <w:left w:val="none" w:sz="0" w:space="0" w:color="auto"/>
        <w:bottom w:val="none" w:sz="0" w:space="0" w:color="auto"/>
        <w:right w:val="none" w:sz="0" w:space="0" w:color="auto"/>
      </w:divBdr>
    </w:div>
    <w:div w:id="225453923">
      <w:bodyDiv w:val="1"/>
      <w:marLeft w:val="0"/>
      <w:marRight w:val="0"/>
      <w:marTop w:val="0"/>
      <w:marBottom w:val="0"/>
      <w:divBdr>
        <w:top w:val="none" w:sz="0" w:space="0" w:color="auto"/>
        <w:left w:val="none" w:sz="0" w:space="0" w:color="auto"/>
        <w:bottom w:val="none" w:sz="0" w:space="0" w:color="auto"/>
        <w:right w:val="none" w:sz="0" w:space="0" w:color="auto"/>
      </w:divBdr>
    </w:div>
    <w:div w:id="272712356">
      <w:bodyDiv w:val="1"/>
      <w:marLeft w:val="0"/>
      <w:marRight w:val="0"/>
      <w:marTop w:val="0"/>
      <w:marBottom w:val="0"/>
      <w:divBdr>
        <w:top w:val="none" w:sz="0" w:space="0" w:color="auto"/>
        <w:left w:val="none" w:sz="0" w:space="0" w:color="auto"/>
        <w:bottom w:val="none" w:sz="0" w:space="0" w:color="auto"/>
        <w:right w:val="none" w:sz="0" w:space="0" w:color="auto"/>
      </w:divBdr>
    </w:div>
    <w:div w:id="309292434">
      <w:bodyDiv w:val="1"/>
      <w:marLeft w:val="0"/>
      <w:marRight w:val="0"/>
      <w:marTop w:val="0"/>
      <w:marBottom w:val="0"/>
      <w:divBdr>
        <w:top w:val="none" w:sz="0" w:space="0" w:color="auto"/>
        <w:left w:val="none" w:sz="0" w:space="0" w:color="auto"/>
        <w:bottom w:val="none" w:sz="0" w:space="0" w:color="auto"/>
        <w:right w:val="none" w:sz="0" w:space="0" w:color="auto"/>
      </w:divBdr>
    </w:div>
    <w:div w:id="321932863">
      <w:bodyDiv w:val="1"/>
      <w:marLeft w:val="0"/>
      <w:marRight w:val="0"/>
      <w:marTop w:val="0"/>
      <w:marBottom w:val="0"/>
      <w:divBdr>
        <w:top w:val="none" w:sz="0" w:space="0" w:color="auto"/>
        <w:left w:val="none" w:sz="0" w:space="0" w:color="auto"/>
        <w:bottom w:val="none" w:sz="0" w:space="0" w:color="auto"/>
        <w:right w:val="none" w:sz="0" w:space="0" w:color="auto"/>
      </w:divBdr>
    </w:div>
    <w:div w:id="610091166">
      <w:bodyDiv w:val="1"/>
      <w:marLeft w:val="0"/>
      <w:marRight w:val="0"/>
      <w:marTop w:val="0"/>
      <w:marBottom w:val="0"/>
      <w:divBdr>
        <w:top w:val="none" w:sz="0" w:space="0" w:color="auto"/>
        <w:left w:val="none" w:sz="0" w:space="0" w:color="auto"/>
        <w:bottom w:val="none" w:sz="0" w:space="0" w:color="auto"/>
        <w:right w:val="none" w:sz="0" w:space="0" w:color="auto"/>
      </w:divBdr>
    </w:div>
    <w:div w:id="667639478">
      <w:bodyDiv w:val="1"/>
      <w:marLeft w:val="0"/>
      <w:marRight w:val="0"/>
      <w:marTop w:val="0"/>
      <w:marBottom w:val="0"/>
      <w:divBdr>
        <w:top w:val="none" w:sz="0" w:space="0" w:color="auto"/>
        <w:left w:val="none" w:sz="0" w:space="0" w:color="auto"/>
        <w:bottom w:val="none" w:sz="0" w:space="0" w:color="auto"/>
        <w:right w:val="none" w:sz="0" w:space="0" w:color="auto"/>
      </w:divBdr>
    </w:div>
    <w:div w:id="684791383">
      <w:bodyDiv w:val="1"/>
      <w:marLeft w:val="0"/>
      <w:marRight w:val="0"/>
      <w:marTop w:val="0"/>
      <w:marBottom w:val="0"/>
      <w:divBdr>
        <w:top w:val="none" w:sz="0" w:space="0" w:color="auto"/>
        <w:left w:val="none" w:sz="0" w:space="0" w:color="auto"/>
        <w:bottom w:val="none" w:sz="0" w:space="0" w:color="auto"/>
        <w:right w:val="none" w:sz="0" w:space="0" w:color="auto"/>
      </w:divBdr>
    </w:div>
    <w:div w:id="704670775">
      <w:bodyDiv w:val="1"/>
      <w:marLeft w:val="0"/>
      <w:marRight w:val="0"/>
      <w:marTop w:val="0"/>
      <w:marBottom w:val="0"/>
      <w:divBdr>
        <w:top w:val="none" w:sz="0" w:space="0" w:color="auto"/>
        <w:left w:val="none" w:sz="0" w:space="0" w:color="auto"/>
        <w:bottom w:val="none" w:sz="0" w:space="0" w:color="auto"/>
        <w:right w:val="none" w:sz="0" w:space="0" w:color="auto"/>
      </w:divBdr>
    </w:div>
    <w:div w:id="800926300">
      <w:bodyDiv w:val="1"/>
      <w:marLeft w:val="0"/>
      <w:marRight w:val="0"/>
      <w:marTop w:val="0"/>
      <w:marBottom w:val="0"/>
      <w:divBdr>
        <w:top w:val="none" w:sz="0" w:space="0" w:color="auto"/>
        <w:left w:val="none" w:sz="0" w:space="0" w:color="auto"/>
        <w:bottom w:val="none" w:sz="0" w:space="0" w:color="auto"/>
        <w:right w:val="none" w:sz="0" w:space="0" w:color="auto"/>
      </w:divBdr>
      <w:divsChild>
        <w:div w:id="1255213648">
          <w:marLeft w:val="0"/>
          <w:marRight w:val="0"/>
          <w:marTop w:val="0"/>
          <w:marBottom w:val="0"/>
          <w:divBdr>
            <w:top w:val="none" w:sz="0" w:space="0" w:color="auto"/>
            <w:left w:val="none" w:sz="0" w:space="0" w:color="auto"/>
            <w:bottom w:val="none" w:sz="0" w:space="0" w:color="auto"/>
            <w:right w:val="none" w:sz="0" w:space="0" w:color="auto"/>
          </w:divBdr>
        </w:div>
      </w:divsChild>
    </w:div>
    <w:div w:id="802817374">
      <w:bodyDiv w:val="1"/>
      <w:marLeft w:val="0"/>
      <w:marRight w:val="0"/>
      <w:marTop w:val="0"/>
      <w:marBottom w:val="0"/>
      <w:divBdr>
        <w:top w:val="none" w:sz="0" w:space="0" w:color="auto"/>
        <w:left w:val="none" w:sz="0" w:space="0" w:color="auto"/>
        <w:bottom w:val="none" w:sz="0" w:space="0" w:color="auto"/>
        <w:right w:val="none" w:sz="0" w:space="0" w:color="auto"/>
      </w:divBdr>
    </w:div>
    <w:div w:id="1081757129">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 w:id="1164006630">
      <w:bodyDiv w:val="1"/>
      <w:marLeft w:val="0"/>
      <w:marRight w:val="0"/>
      <w:marTop w:val="0"/>
      <w:marBottom w:val="0"/>
      <w:divBdr>
        <w:top w:val="none" w:sz="0" w:space="0" w:color="auto"/>
        <w:left w:val="none" w:sz="0" w:space="0" w:color="auto"/>
        <w:bottom w:val="none" w:sz="0" w:space="0" w:color="auto"/>
        <w:right w:val="none" w:sz="0" w:space="0" w:color="auto"/>
      </w:divBdr>
      <w:divsChild>
        <w:div w:id="1471361630">
          <w:marLeft w:val="0"/>
          <w:marRight w:val="0"/>
          <w:marTop w:val="0"/>
          <w:marBottom w:val="0"/>
          <w:divBdr>
            <w:top w:val="none" w:sz="0" w:space="0" w:color="auto"/>
            <w:left w:val="none" w:sz="0" w:space="0" w:color="auto"/>
            <w:bottom w:val="none" w:sz="0" w:space="0" w:color="auto"/>
            <w:right w:val="none" w:sz="0" w:space="0" w:color="auto"/>
          </w:divBdr>
        </w:div>
      </w:divsChild>
    </w:div>
    <w:div w:id="1368068156">
      <w:bodyDiv w:val="1"/>
      <w:marLeft w:val="0"/>
      <w:marRight w:val="0"/>
      <w:marTop w:val="0"/>
      <w:marBottom w:val="0"/>
      <w:divBdr>
        <w:top w:val="none" w:sz="0" w:space="0" w:color="auto"/>
        <w:left w:val="none" w:sz="0" w:space="0" w:color="auto"/>
        <w:bottom w:val="none" w:sz="0" w:space="0" w:color="auto"/>
        <w:right w:val="none" w:sz="0" w:space="0" w:color="auto"/>
      </w:divBdr>
    </w:div>
    <w:div w:id="1370953299">
      <w:bodyDiv w:val="1"/>
      <w:marLeft w:val="0"/>
      <w:marRight w:val="0"/>
      <w:marTop w:val="0"/>
      <w:marBottom w:val="0"/>
      <w:divBdr>
        <w:top w:val="none" w:sz="0" w:space="0" w:color="auto"/>
        <w:left w:val="none" w:sz="0" w:space="0" w:color="auto"/>
        <w:bottom w:val="none" w:sz="0" w:space="0" w:color="auto"/>
        <w:right w:val="none" w:sz="0" w:space="0" w:color="auto"/>
      </w:divBdr>
    </w:div>
    <w:div w:id="1397632488">
      <w:bodyDiv w:val="1"/>
      <w:marLeft w:val="0"/>
      <w:marRight w:val="0"/>
      <w:marTop w:val="0"/>
      <w:marBottom w:val="0"/>
      <w:divBdr>
        <w:top w:val="none" w:sz="0" w:space="0" w:color="auto"/>
        <w:left w:val="none" w:sz="0" w:space="0" w:color="auto"/>
        <w:bottom w:val="none" w:sz="0" w:space="0" w:color="auto"/>
        <w:right w:val="none" w:sz="0" w:space="0" w:color="auto"/>
      </w:divBdr>
    </w:div>
    <w:div w:id="1532646192">
      <w:bodyDiv w:val="1"/>
      <w:marLeft w:val="0"/>
      <w:marRight w:val="0"/>
      <w:marTop w:val="0"/>
      <w:marBottom w:val="0"/>
      <w:divBdr>
        <w:top w:val="none" w:sz="0" w:space="0" w:color="auto"/>
        <w:left w:val="none" w:sz="0" w:space="0" w:color="auto"/>
        <w:bottom w:val="none" w:sz="0" w:space="0" w:color="auto"/>
        <w:right w:val="none" w:sz="0" w:space="0" w:color="auto"/>
      </w:divBdr>
    </w:div>
    <w:div w:id="1875119180">
      <w:bodyDiv w:val="1"/>
      <w:marLeft w:val="0"/>
      <w:marRight w:val="0"/>
      <w:marTop w:val="0"/>
      <w:marBottom w:val="0"/>
      <w:divBdr>
        <w:top w:val="none" w:sz="0" w:space="0" w:color="auto"/>
        <w:left w:val="none" w:sz="0" w:space="0" w:color="auto"/>
        <w:bottom w:val="none" w:sz="0" w:space="0" w:color="auto"/>
        <w:right w:val="none" w:sz="0" w:space="0" w:color="auto"/>
      </w:divBdr>
    </w:div>
    <w:div w:id="1899439966">
      <w:bodyDiv w:val="1"/>
      <w:marLeft w:val="0"/>
      <w:marRight w:val="0"/>
      <w:marTop w:val="0"/>
      <w:marBottom w:val="0"/>
      <w:divBdr>
        <w:top w:val="none" w:sz="0" w:space="0" w:color="auto"/>
        <w:left w:val="none" w:sz="0" w:space="0" w:color="auto"/>
        <w:bottom w:val="none" w:sz="0" w:space="0" w:color="auto"/>
        <w:right w:val="none" w:sz="0" w:space="0" w:color="auto"/>
      </w:divBdr>
      <w:divsChild>
        <w:div w:id="904996496">
          <w:marLeft w:val="0"/>
          <w:marRight w:val="0"/>
          <w:marTop w:val="0"/>
          <w:marBottom w:val="0"/>
          <w:divBdr>
            <w:top w:val="none" w:sz="0" w:space="0" w:color="auto"/>
            <w:left w:val="none" w:sz="0" w:space="0" w:color="auto"/>
            <w:bottom w:val="none" w:sz="0" w:space="0" w:color="auto"/>
            <w:right w:val="none" w:sz="0" w:space="0" w:color="auto"/>
          </w:divBdr>
        </w:div>
      </w:divsChild>
    </w:div>
    <w:div w:id="1974675099">
      <w:bodyDiv w:val="1"/>
      <w:marLeft w:val="0"/>
      <w:marRight w:val="0"/>
      <w:marTop w:val="0"/>
      <w:marBottom w:val="0"/>
      <w:divBdr>
        <w:top w:val="none" w:sz="0" w:space="0" w:color="auto"/>
        <w:left w:val="none" w:sz="0" w:space="0" w:color="auto"/>
        <w:bottom w:val="none" w:sz="0" w:space="0" w:color="auto"/>
        <w:right w:val="none" w:sz="0" w:space="0" w:color="auto"/>
      </w:divBdr>
    </w:div>
    <w:div w:id="2018994580">
      <w:bodyDiv w:val="1"/>
      <w:marLeft w:val="0"/>
      <w:marRight w:val="0"/>
      <w:marTop w:val="0"/>
      <w:marBottom w:val="0"/>
      <w:divBdr>
        <w:top w:val="none" w:sz="0" w:space="0" w:color="auto"/>
        <w:left w:val="none" w:sz="0" w:space="0" w:color="auto"/>
        <w:bottom w:val="none" w:sz="0" w:space="0" w:color="auto"/>
        <w:right w:val="none" w:sz="0" w:space="0" w:color="auto"/>
      </w:divBdr>
    </w:div>
    <w:div w:id="2031292178">
      <w:bodyDiv w:val="1"/>
      <w:marLeft w:val="0"/>
      <w:marRight w:val="0"/>
      <w:marTop w:val="0"/>
      <w:marBottom w:val="0"/>
      <w:divBdr>
        <w:top w:val="none" w:sz="0" w:space="0" w:color="auto"/>
        <w:left w:val="none" w:sz="0" w:space="0" w:color="auto"/>
        <w:bottom w:val="none" w:sz="0" w:space="0" w:color="auto"/>
        <w:right w:val="none" w:sz="0" w:space="0" w:color="auto"/>
      </w:divBdr>
    </w:div>
    <w:div w:id="2032797432">
      <w:bodyDiv w:val="1"/>
      <w:marLeft w:val="0"/>
      <w:marRight w:val="0"/>
      <w:marTop w:val="0"/>
      <w:marBottom w:val="0"/>
      <w:divBdr>
        <w:top w:val="none" w:sz="0" w:space="0" w:color="auto"/>
        <w:left w:val="none" w:sz="0" w:space="0" w:color="auto"/>
        <w:bottom w:val="none" w:sz="0" w:space="0" w:color="auto"/>
        <w:right w:val="none" w:sz="0" w:space="0" w:color="auto"/>
      </w:divBdr>
    </w:div>
    <w:div w:id="2061395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thirteen.org/pressroom" TargetMode="External"/><Relationship Id="rId18" Type="http://schemas.openxmlformats.org/officeDocument/2006/relationships/hyperlink" Target="http://allarts.org/" TargetMode="External"/><Relationship Id="rId26" Type="http://schemas.openxmlformats.org/officeDocument/2006/relationships/hyperlink" Target="http://pressroom.pbs.org/" TargetMode="External"/><Relationship Id="rId3" Type="http://schemas.openxmlformats.org/officeDocument/2006/relationships/customXml" Target="../customXml/item3.xml"/><Relationship Id="rId21" Type="http://schemas.openxmlformats.org/officeDocument/2006/relationships/hyperlink" Target="http://pbskids.org/" TargetMode="External"/><Relationship Id="rId7" Type="http://schemas.openxmlformats.org/officeDocument/2006/relationships/settings" Target="settings.xml"/><Relationship Id="rId12" Type="http://schemas.openxmlformats.org/officeDocument/2006/relationships/hyperlink" Target="https://pressroom.pbs.org/" TargetMode="External"/><Relationship Id="rId17" Type="http://schemas.openxmlformats.org/officeDocument/2006/relationships/hyperlink" Target="https://www.mynjpbs.org/" TargetMode="External"/><Relationship Id="rId25" Type="http://schemas.openxmlformats.org/officeDocument/2006/relationships/hyperlink" Target="http://www.pbs.org/anywhere/home/" TargetMode="External"/><Relationship Id="rId2" Type="http://schemas.openxmlformats.org/officeDocument/2006/relationships/customXml" Target="../customXml/item2.xml"/><Relationship Id="rId16" Type="http://schemas.openxmlformats.org/officeDocument/2006/relationships/hyperlink" Target="http://wliw.org/" TargetMode="External"/><Relationship Id="rId20" Type="http://schemas.openxmlformats.org/officeDocument/2006/relationships/hyperlink" Target="http://www.pbs.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rvitzl@wnet.org" TargetMode="External"/><Relationship Id="rId24" Type="http://schemas.openxmlformats.org/officeDocument/2006/relationships/hyperlink" Target="https://www.facebook.com/pbs" TargetMode="External"/><Relationship Id="rId5" Type="http://schemas.openxmlformats.org/officeDocument/2006/relationships/numbering" Target="numbering.xml"/><Relationship Id="rId15" Type="http://schemas.openxmlformats.org/officeDocument/2006/relationships/hyperlink" Target="http://thirteen.org/" TargetMode="External"/><Relationship Id="rId23" Type="http://schemas.openxmlformats.org/officeDocument/2006/relationships/hyperlink" Target="https://twitter.com/pb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jspotlightnews.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net.org/" TargetMode="External"/><Relationship Id="rId22" Type="http://schemas.openxmlformats.org/officeDocument/2006/relationships/hyperlink" Target="http://pbs.org" TargetMode="External"/><Relationship Id="rId27" Type="http://schemas.openxmlformats.org/officeDocument/2006/relationships/hyperlink" Target="https://twitter.com/PBS_P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adbe5b-113f-4502-9df4-bea9947e352d">
      <Terms xmlns="http://schemas.microsoft.com/office/infopath/2007/PartnerControls"/>
    </lcf76f155ced4ddcb4097134ff3c332f>
    <TaxCatchAll xmlns="21b461f8-f192-4e2d-9ba6-9a142946b5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6" ma:contentTypeDescription="Create a new document." ma:contentTypeScope="" ma:versionID="1fbbe8f6bcb921d2d115d87f21e46b70">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26e070f1ed22b330a7ee3e5ac731c753"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1e1262-89c9-4765-b1ab-54dd8e78ff46}" ma:internalName="TaxCatchAll" ma:showField="CatchAllData" ma:web="21b461f8-f192-4e2d-9ba6-9a142946b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DBE97F-1795-4A1B-A6EE-2D046CA6A771}">
  <ds:schemaRefs>
    <ds:schemaRef ds:uri="http://schemas.microsoft.com/sharepoint/v3/contenttype/forms"/>
  </ds:schemaRefs>
</ds:datastoreItem>
</file>

<file path=customXml/itemProps2.xml><?xml version="1.0" encoding="utf-8"?>
<ds:datastoreItem xmlns:ds="http://schemas.openxmlformats.org/officeDocument/2006/customXml" ds:itemID="{00AA45F0-BF5A-E848-A82D-36658060ACE0}">
  <ds:schemaRefs>
    <ds:schemaRef ds:uri="http://schemas.openxmlformats.org/officeDocument/2006/bibliography"/>
  </ds:schemaRefs>
</ds:datastoreItem>
</file>

<file path=customXml/itemProps3.xml><?xml version="1.0" encoding="utf-8"?>
<ds:datastoreItem xmlns:ds="http://schemas.openxmlformats.org/officeDocument/2006/customXml" ds:itemID="{89862A72-2832-491E-BCDF-0EB3D48617D3}">
  <ds:schemaRefs>
    <ds:schemaRef ds:uri="http://schemas.microsoft.com/office/2006/metadata/properties"/>
    <ds:schemaRef ds:uri="http://schemas.microsoft.com/office/infopath/2007/PartnerControls"/>
    <ds:schemaRef ds:uri="e7adbe5b-113f-4502-9df4-bea9947e352d"/>
    <ds:schemaRef ds:uri="21b461f8-f192-4e2d-9ba6-9a142946b54a"/>
  </ds:schemaRefs>
</ds:datastoreItem>
</file>

<file path=customXml/itemProps4.xml><?xml version="1.0" encoding="utf-8"?>
<ds:datastoreItem xmlns:ds="http://schemas.openxmlformats.org/officeDocument/2006/customXml" ds:itemID="{6B87093C-85B9-432A-94DA-9F39F6633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dbe5b-113f-4502-9df4-bea9947e352d"/>
    <ds:schemaRef ds:uri="21b461f8-f192-4e2d-9ba6-9a142946b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Manager/>
  <Company>www.brandwares.com</Company>
  <LinksUpToDate>false</LinksUpToDate>
  <CharactersWithSpaces>10824</CharactersWithSpaces>
  <SharedDoc>false</SharedDoc>
  <HyperlinkBase/>
  <HLinks>
    <vt:vector size="78" baseType="variant">
      <vt:variant>
        <vt:i4>5046355</vt:i4>
      </vt:variant>
      <vt:variant>
        <vt:i4>36</vt:i4>
      </vt:variant>
      <vt:variant>
        <vt:i4>0</vt:i4>
      </vt:variant>
      <vt:variant>
        <vt:i4>5</vt:i4>
      </vt:variant>
      <vt:variant>
        <vt:lpwstr>https://www.njspotlightnews.org/</vt:lpwstr>
      </vt:variant>
      <vt:variant>
        <vt:lpwstr/>
      </vt:variant>
      <vt:variant>
        <vt:i4>4849736</vt:i4>
      </vt:variant>
      <vt:variant>
        <vt:i4>33</vt:i4>
      </vt:variant>
      <vt:variant>
        <vt:i4>0</vt:i4>
      </vt:variant>
      <vt:variant>
        <vt:i4>5</vt:i4>
      </vt:variant>
      <vt:variant>
        <vt:lpwstr>https://www.mynjpbs.org/</vt:lpwstr>
      </vt:variant>
      <vt:variant>
        <vt:lpwstr/>
      </vt:variant>
      <vt:variant>
        <vt:i4>3080236</vt:i4>
      </vt:variant>
      <vt:variant>
        <vt:i4>30</vt:i4>
      </vt:variant>
      <vt:variant>
        <vt:i4>0</vt:i4>
      </vt:variant>
      <vt:variant>
        <vt:i4>5</vt:i4>
      </vt:variant>
      <vt:variant>
        <vt:lpwstr>http://allarts.org/</vt:lpwstr>
      </vt:variant>
      <vt:variant>
        <vt:lpwstr/>
      </vt:variant>
      <vt:variant>
        <vt:i4>4587546</vt:i4>
      </vt:variant>
      <vt:variant>
        <vt:i4>27</vt:i4>
      </vt:variant>
      <vt:variant>
        <vt:i4>0</vt:i4>
      </vt:variant>
      <vt:variant>
        <vt:i4>5</vt:i4>
      </vt:variant>
      <vt:variant>
        <vt:lpwstr>http://wliw.org/</vt:lpwstr>
      </vt:variant>
      <vt:variant>
        <vt:lpwstr/>
      </vt:variant>
      <vt:variant>
        <vt:i4>5505040</vt:i4>
      </vt:variant>
      <vt:variant>
        <vt:i4>24</vt:i4>
      </vt:variant>
      <vt:variant>
        <vt:i4>0</vt:i4>
      </vt:variant>
      <vt:variant>
        <vt:i4>5</vt:i4>
      </vt:variant>
      <vt:variant>
        <vt:lpwstr>http://thirteen.org/</vt:lpwstr>
      </vt:variant>
      <vt:variant>
        <vt:lpwstr/>
      </vt:variant>
      <vt:variant>
        <vt:i4>4849691</vt:i4>
      </vt:variant>
      <vt:variant>
        <vt:i4>21</vt:i4>
      </vt:variant>
      <vt:variant>
        <vt:i4>0</vt:i4>
      </vt:variant>
      <vt:variant>
        <vt:i4>5</vt:i4>
      </vt:variant>
      <vt:variant>
        <vt:lpwstr>http://wnet.org/</vt:lpwstr>
      </vt:variant>
      <vt:variant>
        <vt:lpwstr/>
      </vt:variant>
      <vt:variant>
        <vt:i4>2097262</vt:i4>
      </vt:variant>
      <vt:variant>
        <vt:i4>18</vt:i4>
      </vt:variant>
      <vt:variant>
        <vt:i4>0</vt:i4>
      </vt:variant>
      <vt:variant>
        <vt:i4>5</vt:i4>
      </vt:variant>
      <vt:variant>
        <vt:lpwstr>http://www.pbs.org/</vt:lpwstr>
      </vt:variant>
      <vt:variant>
        <vt:lpwstr/>
      </vt:variant>
      <vt:variant>
        <vt:i4>2097262</vt:i4>
      </vt:variant>
      <vt:variant>
        <vt:i4>15</vt:i4>
      </vt:variant>
      <vt:variant>
        <vt:i4>0</vt:i4>
      </vt:variant>
      <vt:variant>
        <vt:i4>5</vt:i4>
      </vt:variant>
      <vt:variant>
        <vt:lpwstr>http://www.pbs.org/</vt:lpwstr>
      </vt:variant>
      <vt:variant>
        <vt:lpwstr/>
      </vt:variant>
      <vt:variant>
        <vt:i4>2097262</vt:i4>
      </vt:variant>
      <vt:variant>
        <vt:i4>12</vt:i4>
      </vt:variant>
      <vt:variant>
        <vt:i4>0</vt:i4>
      </vt:variant>
      <vt:variant>
        <vt:i4>5</vt:i4>
      </vt:variant>
      <vt:variant>
        <vt:lpwstr>http://www.pbs.org/</vt:lpwstr>
      </vt:variant>
      <vt:variant>
        <vt:lpwstr/>
      </vt:variant>
      <vt:variant>
        <vt:i4>6815780</vt:i4>
      </vt:variant>
      <vt:variant>
        <vt:i4>9</vt:i4>
      </vt:variant>
      <vt:variant>
        <vt:i4>0</vt:i4>
      </vt:variant>
      <vt:variant>
        <vt:i4>5</vt:i4>
      </vt:variant>
      <vt:variant>
        <vt:lpwstr>https://www.pbs.org/pbs-video-app/</vt:lpwstr>
      </vt:variant>
      <vt:variant>
        <vt:lpwstr/>
      </vt:variant>
      <vt:variant>
        <vt:i4>4718617</vt:i4>
      </vt:variant>
      <vt:variant>
        <vt:i4>6</vt:i4>
      </vt:variant>
      <vt:variant>
        <vt:i4>0</vt:i4>
      </vt:variant>
      <vt:variant>
        <vt:i4>5</vt:i4>
      </vt:variant>
      <vt:variant>
        <vt:lpwstr>http://thirteen.org/pressroom</vt:lpwstr>
      </vt:variant>
      <vt:variant>
        <vt:lpwstr/>
      </vt:variant>
      <vt:variant>
        <vt:i4>3276847</vt:i4>
      </vt:variant>
      <vt:variant>
        <vt:i4>3</vt:i4>
      </vt:variant>
      <vt:variant>
        <vt:i4>0</vt:i4>
      </vt:variant>
      <vt:variant>
        <vt:i4>5</vt:i4>
      </vt:variant>
      <vt:variant>
        <vt:lpwstr>https://pressroom.pbs.org/</vt:lpwstr>
      </vt:variant>
      <vt:variant>
        <vt:lpwstr/>
      </vt:variant>
      <vt:variant>
        <vt:i4>3735557</vt:i4>
      </vt:variant>
      <vt:variant>
        <vt:i4>0</vt:i4>
      </vt:variant>
      <vt:variant>
        <vt:i4>0</vt:i4>
      </vt:variant>
      <vt:variant>
        <vt:i4>5</vt:i4>
      </vt:variant>
      <vt:variant>
        <vt:lpwstr>mailto:horvitzl@wnet.org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Lindsey Horvitz</cp:lastModifiedBy>
  <cp:revision>2</cp:revision>
  <cp:lastPrinted>2023-03-07T17:57:00Z</cp:lastPrinted>
  <dcterms:created xsi:type="dcterms:W3CDTF">2023-03-09T15:45:00Z</dcterms:created>
  <dcterms:modified xsi:type="dcterms:W3CDTF">2023-03-09T15:45:00Z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0x01010027F9FB190286C041BCF83016DB79AC03</vt:lpwstr>
  </property>
  <property fmtid="{D5CDD505-2E9C-101B-9397-08002B2CF9AE}" pid="3" name="MediaServiceImageTags">
    <vt:lpwstr/>
  </property>
</Properties>
</file>