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0FDC8FA1" w14:textId="6FE0937B" w:rsidR="00620655" w:rsidRPr="00BD126F" w:rsidRDefault="00EE1D5A" w:rsidP="00A9117B">
      <w:pPr>
        <w:spacing w:line="240" w:lineRule="auto"/>
        <w:ind w:left="-1440"/>
        <w:rPr>
          <w:color w:val="000000" w:themeColor="text1"/>
        </w:rPr>
      </w:pPr>
      <w:r>
        <w:rPr>
          <w:rFonts w:cs="Georgia"/>
          <w:sz w:val="18"/>
          <w:szCs w:val="18"/>
        </w:rPr>
        <w:t xml:space="preserve">212.560.8831, </w:t>
      </w:r>
      <w:hyperlink r:id="rId11">
        <w:r>
          <w:rPr>
            <w:rStyle w:val="InternetLink"/>
            <w:rFonts w:cs="Georgia"/>
            <w:sz w:val="18"/>
            <w:szCs w:val="18"/>
          </w:rPr>
          <w:t>booneb@wnet.org</w:t>
        </w:r>
      </w:hyperlink>
      <w:r>
        <w:rPr>
          <w:rFonts w:cs="Georgia"/>
          <w:sz w:val="18"/>
          <w:szCs w:val="18"/>
        </w:rPr>
        <w:br/>
        <w:t xml:space="preserve">Press materials: </w:t>
      </w:r>
      <w:hyperlink r:id="rId12">
        <w:r>
          <w:rPr>
            <w:rStyle w:val="InternetLink"/>
            <w:rFonts w:cs="Georgia"/>
            <w:color w:val="0000FF"/>
            <w:sz w:val="18"/>
            <w:szCs w:val="18"/>
          </w:rPr>
          <w:t>http://pressroom.pbs.org</w:t>
        </w:r>
      </w:hyperlink>
      <w:r>
        <w:rPr>
          <w:rFonts w:cs="Georgia"/>
          <w:sz w:val="18"/>
          <w:szCs w:val="18"/>
        </w:rPr>
        <w:t xml:space="preserve"> or </w:t>
      </w:r>
      <w:hyperlink r:id="rId13">
        <w:r>
          <w:rPr>
            <w:rStyle w:val="InternetLink"/>
            <w:rFonts w:cs="Georgia"/>
            <w:color w:val="0000FF"/>
            <w:sz w:val="18"/>
            <w:szCs w:val="18"/>
          </w:rPr>
          <w:t>http://www.thirteen.org/13pressroom</w:t>
        </w:r>
      </w:hyperlink>
      <w:r w:rsidR="00A9117B">
        <w:rPr>
          <w:rStyle w:val="InternetLink"/>
          <w:rFonts w:cs="Georgia"/>
          <w:color w:val="0000FF"/>
          <w:sz w:val="18"/>
          <w:szCs w:val="18"/>
        </w:rPr>
        <w:br/>
      </w:r>
      <w:r w:rsidR="00A9117B">
        <w:rPr>
          <w:rStyle w:val="InternetLink"/>
          <w:rFonts w:cs="Georgia"/>
          <w:color w:val="0000FF"/>
          <w:sz w:val="18"/>
          <w:szCs w:val="18"/>
        </w:rPr>
        <w:br/>
      </w:r>
      <w:r w:rsidR="608112FC" w:rsidRPr="1CA925D8">
        <w:rPr>
          <w:rFonts w:cs="Montserrat-Regular"/>
          <w:b/>
          <w:bCs/>
          <w:iCs/>
          <w:color w:val="000000" w:themeColor="text1"/>
          <w:szCs w:val="28"/>
        </w:rPr>
        <w:t xml:space="preserve">             </w:t>
      </w:r>
    </w:p>
    <w:p w14:paraId="24EF8109" w14:textId="0BA1C19F" w:rsidR="00620655" w:rsidRPr="00BD126F" w:rsidRDefault="01A6EE8F" w:rsidP="00706BFA">
      <w:pPr>
        <w:pStyle w:val="Heading2"/>
        <w:spacing w:after="200" w:line="276" w:lineRule="auto"/>
        <w:ind w:left="-1440"/>
        <w:jc w:val="center"/>
        <w:rPr>
          <w:b/>
          <w:bCs/>
          <w:iCs/>
          <w:color w:val="000000" w:themeColor="text1"/>
        </w:rPr>
      </w:pPr>
      <w:r w:rsidRPr="00BD126F">
        <w:rPr>
          <w:rFonts w:cs="Montserrat-Regular"/>
          <w:b/>
          <w:bCs/>
          <w:iCs/>
          <w:color w:val="000000" w:themeColor="text1"/>
          <w:szCs w:val="28"/>
        </w:rPr>
        <w:t>Great Performances at the Met</w:t>
      </w:r>
      <w:r w:rsidR="00017209" w:rsidRPr="00BD126F">
        <w:rPr>
          <w:rFonts w:cs="Montserrat-Regular"/>
          <w:b/>
          <w:bCs/>
          <w:iCs/>
          <w:color w:val="000000" w:themeColor="text1"/>
          <w:szCs w:val="28"/>
        </w:rPr>
        <w:t xml:space="preserve"> </w:t>
      </w:r>
      <w:r w:rsidR="00075833" w:rsidRPr="00655D03">
        <w:rPr>
          <w:rFonts w:cs="Montserrat-Regular"/>
          <w:b/>
          <w:bCs/>
          <w:i w:val="0"/>
          <w:color w:val="000000" w:themeColor="text1"/>
          <w:szCs w:val="28"/>
        </w:rPr>
        <w:t>Returns with</w:t>
      </w:r>
      <w:r w:rsidR="00C24D48" w:rsidRPr="00655D03">
        <w:rPr>
          <w:rFonts w:cs="Montserrat-Regular"/>
          <w:b/>
          <w:bCs/>
          <w:i w:val="0"/>
          <w:color w:val="000000" w:themeColor="text1"/>
          <w:szCs w:val="28"/>
        </w:rPr>
        <w:t xml:space="preserve"> Concerts from</w:t>
      </w:r>
      <w:r w:rsidR="00075833" w:rsidRPr="00655D03">
        <w:rPr>
          <w:rFonts w:cs="Montserrat-Regular"/>
          <w:b/>
          <w:bCs/>
          <w:i w:val="0"/>
          <w:color w:val="000000" w:themeColor="text1"/>
          <w:szCs w:val="28"/>
        </w:rPr>
        <w:t xml:space="preserve"> </w:t>
      </w:r>
      <w:r w:rsidR="00527EC2" w:rsidRPr="00655D03">
        <w:rPr>
          <w:rFonts w:cs="Montserrat-Regular"/>
          <w:b/>
          <w:bCs/>
          <w:i w:val="0"/>
          <w:color w:val="000000" w:themeColor="text1"/>
          <w:szCs w:val="28"/>
        </w:rPr>
        <w:t xml:space="preserve">Renowned </w:t>
      </w:r>
      <w:r w:rsidR="00017209" w:rsidRPr="00655D03">
        <w:rPr>
          <w:rFonts w:cs="Montserrat-Regular"/>
          <w:b/>
          <w:bCs/>
          <w:i w:val="0"/>
          <w:color w:val="000000" w:themeColor="text1"/>
          <w:szCs w:val="28"/>
        </w:rPr>
        <w:t xml:space="preserve">Opera </w:t>
      </w:r>
      <w:r w:rsidR="00007BE2" w:rsidRPr="00655D03">
        <w:rPr>
          <w:rFonts w:cs="Montserrat-Regular"/>
          <w:b/>
          <w:bCs/>
          <w:i w:val="0"/>
          <w:color w:val="000000" w:themeColor="text1"/>
          <w:szCs w:val="28"/>
        </w:rPr>
        <w:t>Stars</w:t>
      </w:r>
      <w:r w:rsidR="00017209" w:rsidRPr="00655D03">
        <w:rPr>
          <w:rFonts w:cs="Montserrat-Regular"/>
          <w:b/>
          <w:bCs/>
          <w:i w:val="0"/>
          <w:color w:val="000000" w:themeColor="text1"/>
          <w:szCs w:val="28"/>
        </w:rPr>
        <w:t xml:space="preserve"> Beginning March 19 on PBS</w:t>
      </w:r>
    </w:p>
    <w:p w14:paraId="2A55E786" w14:textId="578DA416" w:rsidR="00EC1C15" w:rsidRPr="00BD126F" w:rsidRDefault="00007BE2" w:rsidP="00EC1C15">
      <w:pPr>
        <w:ind w:left="-1440"/>
        <w:jc w:val="center"/>
        <w:rPr>
          <w:i/>
          <w:iCs/>
          <w:color w:val="000000" w:themeColor="text1"/>
          <w:sz w:val="24"/>
          <w:szCs w:val="24"/>
        </w:rPr>
      </w:pPr>
      <w:r w:rsidRPr="00BD126F">
        <w:rPr>
          <w:i/>
          <w:iCs/>
          <w:color w:val="000000" w:themeColor="text1"/>
          <w:sz w:val="24"/>
          <w:szCs w:val="24"/>
        </w:rPr>
        <w:t>F</w:t>
      </w:r>
      <w:r w:rsidR="00017209" w:rsidRPr="00BD126F">
        <w:rPr>
          <w:i/>
          <w:iCs/>
          <w:color w:val="000000" w:themeColor="text1"/>
          <w:sz w:val="24"/>
          <w:szCs w:val="24"/>
        </w:rPr>
        <w:t xml:space="preserve">eatures </w:t>
      </w:r>
      <w:r w:rsidR="00C24D48" w:rsidRPr="00BD126F">
        <w:rPr>
          <w:i/>
          <w:iCs/>
          <w:color w:val="000000" w:themeColor="text1"/>
          <w:sz w:val="24"/>
          <w:szCs w:val="24"/>
        </w:rPr>
        <w:t>Ren</w:t>
      </w:r>
      <w:r w:rsidRPr="00BD126F">
        <w:rPr>
          <w:i/>
          <w:iCs/>
          <w:color w:val="000000" w:themeColor="text1"/>
          <w:sz w:val="24"/>
          <w:szCs w:val="24"/>
        </w:rPr>
        <w:t>é</w:t>
      </w:r>
      <w:r w:rsidR="00C24D48" w:rsidRPr="00BD126F">
        <w:rPr>
          <w:i/>
          <w:iCs/>
          <w:color w:val="000000" w:themeColor="text1"/>
          <w:sz w:val="24"/>
          <w:szCs w:val="24"/>
        </w:rPr>
        <w:t xml:space="preserve">e Fleming, </w:t>
      </w:r>
      <w:r w:rsidR="00017209" w:rsidRPr="00BD126F">
        <w:rPr>
          <w:i/>
          <w:iCs/>
          <w:color w:val="000000" w:themeColor="text1"/>
          <w:sz w:val="24"/>
          <w:szCs w:val="24"/>
        </w:rPr>
        <w:t>Jonas Kaufmann, Angel Blue, Joyce DiDonato</w:t>
      </w:r>
      <w:r w:rsidR="00EC1C15" w:rsidRPr="00BD126F">
        <w:rPr>
          <w:i/>
          <w:iCs/>
          <w:color w:val="000000" w:themeColor="text1"/>
          <w:sz w:val="24"/>
          <w:szCs w:val="24"/>
        </w:rPr>
        <w:t xml:space="preserve">, </w:t>
      </w:r>
    </w:p>
    <w:p w14:paraId="1335E9E6" w14:textId="3DFFAD12" w:rsidR="00620655" w:rsidRPr="00BD126F" w:rsidRDefault="00017209" w:rsidP="00EC1C15">
      <w:pPr>
        <w:ind w:left="-1440"/>
        <w:jc w:val="center"/>
        <w:rPr>
          <w:i/>
          <w:iCs/>
          <w:color w:val="000000" w:themeColor="text1"/>
          <w:sz w:val="24"/>
          <w:szCs w:val="24"/>
        </w:rPr>
      </w:pPr>
      <w:r w:rsidRPr="00BD126F">
        <w:rPr>
          <w:i/>
          <w:iCs/>
          <w:color w:val="000000" w:themeColor="text1"/>
          <w:sz w:val="24"/>
          <w:szCs w:val="24"/>
        </w:rPr>
        <w:t>Anna Netrebko</w:t>
      </w:r>
      <w:r w:rsidR="00CB7476">
        <w:rPr>
          <w:i/>
          <w:iCs/>
          <w:color w:val="000000" w:themeColor="text1"/>
          <w:sz w:val="24"/>
          <w:szCs w:val="24"/>
        </w:rPr>
        <w:t>, Bryn Terfel</w:t>
      </w:r>
      <w:r w:rsidR="00C24D48" w:rsidRPr="00BD126F">
        <w:rPr>
          <w:i/>
          <w:iCs/>
          <w:color w:val="000000" w:themeColor="text1"/>
          <w:sz w:val="24"/>
          <w:szCs w:val="24"/>
        </w:rPr>
        <w:t xml:space="preserve"> </w:t>
      </w:r>
      <w:r w:rsidRPr="00BD126F">
        <w:rPr>
          <w:i/>
          <w:iCs/>
          <w:color w:val="000000" w:themeColor="text1"/>
          <w:sz w:val="24"/>
          <w:szCs w:val="24"/>
        </w:rPr>
        <w:t xml:space="preserve">and </w:t>
      </w:r>
      <w:r w:rsidR="00333B7E">
        <w:rPr>
          <w:i/>
          <w:iCs/>
          <w:color w:val="000000" w:themeColor="text1"/>
          <w:sz w:val="24"/>
          <w:szCs w:val="24"/>
        </w:rPr>
        <w:t>others p</w:t>
      </w:r>
      <w:r w:rsidR="00333B7E" w:rsidRPr="00333B7E">
        <w:rPr>
          <w:i/>
          <w:iCs/>
          <w:color w:val="000000" w:themeColor="text1"/>
          <w:sz w:val="24"/>
          <w:szCs w:val="24"/>
        </w:rPr>
        <w:t xml:space="preserve">erforming </w:t>
      </w:r>
      <w:r w:rsidR="00333B7E">
        <w:rPr>
          <w:i/>
          <w:iCs/>
          <w:color w:val="000000" w:themeColor="text1"/>
          <w:sz w:val="24"/>
          <w:szCs w:val="24"/>
        </w:rPr>
        <w:t>a</w:t>
      </w:r>
      <w:r w:rsidR="00333B7E" w:rsidRPr="00333B7E">
        <w:rPr>
          <w:i/>
          <w:iCs/>
          <w:color w:val="000000" w:themeColor="text1"/>
          <w:sz w:val="24"/>
          <w:szCs w:val="24"/>
        </w:rPr>
        <w:t xml:space="preserve">round the </w:t>
      </w:r>
      <w:r w:rsidR="00333B7E">
        <w:rPr>
          <w:i/>
          <w:iCs/>
          <w:color w:val="000000" w:themeColor="text1"/>
          <w:sz w:val="24"/>
          <w:szCs w:val="24"/>
        </w:rPr>
        <w:t>w</w:t>
      </w:r>
      <w:r w:rsidR="00333B7E" w:rsidRPr="00333B7E">
        <w:rPr>
          <w:i/>
          <w:iCs/>
          <w:color w:val="000000" w:themeColor="text1"/>
          <w:sz w:val="24"/>
          <w:szCs w:val="24"/>
        </w:rPr>
        <w:t>orld</w:t>
      </w:r>
    </w:p>
    <w:p w14:paraId="67B83506" w14:textId="77777777" w:rsidR="00C24D48" w:rsidRPr="00BD126F" w:rsidRDefault="00C24D48" w:rsidP="005A6F1F">
      <w:pPr>
        <w:spacing w:line="360" w:lineRule="auto"/>
        <w:ind w:left="-1440"/>
        <w:contextualSpacing/>
        <w:rPr>
          <w:b/>
          <w:bCs/>
          <w:i/>
          <w:iCs/>
          <w:color w:val="000000" w:themeColor="text1"/>
          <w:szCs w:val="21"/>
        </w:rPr>
      </w:pPr>
    </w:p>
    <w:p w14:paraId="4C2210BF" w14:textId="66E826A4" w:rsidR="00DE18D4" w:rsidRPr="00DE18D4" w:rsidRDefault="00A35D3A" w:rsidP="00DE18D4">
      <w:pPr>
        <w:spacing w:line="360" w:lineRule="auto"/>
        <w:ind w:left="-1440"/>
        <w:contextualSpacing/>
        <w:rPr>
          <w:szCs w:val="21"/>
        </w:rPr>
      </w:pPr>
      <w:r w:rsidRPr="00BD126F">
        <w:rPr>
          <w:b/>
          <w:bCs/>
          <w:i/>
          <w:iCs/>
          <w:color w:val="000000" w:themeColor="text1"/>
          <w:szCs w:val="21"/>
        </w:rPr>
        <w:t>Great Performances at the Met</w:t>
      </w:r>
      <w:r w:rsidRPr="00BD126F">
        <w:rPr>
          <w:color w:val="000000" w:themeColor="text1"/>
          <w:szCs w:val="21"/>
        </w:rPr>
        <w:t xml:space="preserve"> returns </w:t>
      </w:r>
      <w:r>
        <w:rPr>
          <w:szCs w:val="21"/>
        </w:rPr>
        <w:t>for</w:t>
      </w:r>
      <w:r w:rsidR="000A7C85">
        <w:rPr>
          <w:szCs w:val="21"/>
        </w:rPr>
        <w:t xml:space="preserve"> a </w:t>
      </w:r>
      <w:r w:rsidR="00FA61A3">
        <w:rPr>
          <w:szCs w:val="21"/>
        </w:rPr>
        <w:t>15</w:t>
      </w:r>
      <w:r w:rsidR="00FA61A3" w:rsidRPr="00AF4BCD">
        <w:rPr>
          <w:szCs w:val="21"/>
          <w:vertAlign w:val="superscript"/>
        </w:rPr>
        <w:t>th</w:t>
      </w:r>
      <w:r w:rsidR="00FA61A3">
        <w:rPr>
          <w:szCs w:val="21"/>
        </w:rPr>
        <w:t xml:space="preserve"> </w:t>
      </w:r>
      <w:r w:rsidRPr="00007BE2">
        <w:rPr>
          <w:szCs w:val="21"/>
        </w:rPr>
        <w:t>season with 12 new concerts from opera’s biggest stars</w:t>
      </w:r>
      <w:r w:rsidR="00BD126F">
        <w:rPr>
          <w:szCs w:val="21"/>
        </w:rPr>
        <w:t xml:space="preserve"> beginning with </w:t>
      </w:r>
      <w:r w:rsidR="00BD126F" w:rsidRPr="00BD126F">
        <w:rPr>
          <w:b/>
          <w:bCs/>
          <w:i/>
          <w:iCs/>
          <w:szCs w:val="21"/>
        </w:rPr>
        <w:t>Ren</w:t>
      </w:r>
      <w:r w:rsidR="00BD126F">
        <w:rPr>
          <w:b/>
          <w:bCs/>
          <w:i/>
          <w:iCs/>
          <w:szCs w:val="21"/>
        </w:rPr>
        <w:t>é</w:t>
      </w:r>
      <w:r w:rsidR="00BD126F" w:rsidRPr="00BD126F">
        <w:rPr>
          <w:b/>
          <w:bCs/>
          <w:i/>
          <w:iCs/>
          <w:szCs w:val="21"/>
        </w:rPr>
        <w:t>e Fleming in Concert</w:t>
      </w:r>
      <w:r w:rsidR="00BD126F">
        <w:rPr>
          <w:szCs w:val="21"/>
        </w:rPr>
        <w:t xml:space="preserve"> premiering </w:t>
      </w:r>
      <w:r w:rsidR="00BD126F" w:rsidRPr="00BD126F">
        <w:rPr>
          <w:szCs w:val="21"/>
          <w:u w:val="single"/>
        </w:rPr>
        <w:t>Friday, March 19 at 9 p.m. on PBS</w:t>
      </w:r>
      <w:r w:rsidR="00BD126F">
        <w:rPr>
          <w:szCs w:val="21"/>
        </w:rPr>
        <w:t xml:space="preserve"> (check local listings)</w:t>
      </w:r>
      <w:r w:rsidRPr="00007BE2">
        <w:rPr>
          <w:szCs w:val="21"/>
        </w:rPr>
        <w:t xml:space="preserve">. </w:t>
      </w:r>
      <w:r w:rsidR="005E4E94">
        <w:rPr>
          <w:szCs w:val="21"/>
        </w:rPr>
        <w:t xml:space="preserve">Staged </w:t>
      </w:r>
      <w:r w:rsidR="00007BE2" w:rsidRPr="00007BE2">
        <w:rPr>
          <w:szCs w:val="21"/>
        </w:rPr>
        <w:t>in</w:t>
      </w:r>
      <w:r w:rsidR="005E4E94">
        <w:rPr>
          <w:szCs w:val="21"/>
        </w:rPr>
        <w:t xml:space="preserve"> striking</w:t>
      </w:r>
      <w:r w:rsidR="00007BE2" w:rsidRPr="00007BE2">
        <w:rPr>
          <w:szCs w:val="21"/>
        </w:rPr>
        <w:t xml:space="preserve"> locations</w:t>
      </w:r>
      <w:r w:rsidR="005E4E94">
        <w:rPr>
          <w:szCs w:val="21"/>
        </w:rPr>
        <w:t xml:space="preserve"> around the world</w:t>
      </w:r>
      <w:r w:rsidR="00DE18D4">
        <w:rPr>
          <w:szCs w:val="21"/>
        </w:rPr>
        <w:t xml:space="preserve"> from Washington D.C. to </w:t>
      </w:r>
      <w:r w:rsidR="00FE25AF">
        <w:rPr>
          <w:szCs w:val="21"/>
        </w:rPr>
        <w:t xml:space="preserve">a cathedral in </w:t>
      </w:r>
      <w:r w:rsidR="00DE18D4">
        <w:rPr>
          <w:szCs w:val="21"/>
        </w:rPr>
        <w:t>Wales</w:t>
      </w:r>
      <w:r w:rsidR="00FE25AF">
        <w:rPr>
          <w:szCs w:val="21"/>
        </w:rPr>
        <w:t xml:space="preserve">, </w:t>
      </w:r>
      <w:r w:rsidR="00007BE2">
        <w:rPr>
          <w:szCs w:val="21"/>
        </w:rPr>
        <w:t>beloved</w:t>
      </w:r>
      <w:r w:rsidRPr="00007BE2">
        <w:rPr>
          <w:szCs w:val="21"/>
        </w:rPr>
        <w:t xml:space="preserve"> </w:t>
      </w:r>
      <w:r w:rsidR="00C24D48" w:rsidRPr="00007BE2">
        <w:rPr>
          <w:szCs w:val="21"/>
        </w:rPr>
        <w:t xml:space="preserve">Metropolitan Opera </w:t>
      </w:r>
      <w:r w:rsidR="000A7C85" w:rsidRPr="00007BE2">
        <w:rPr>
          <w:szCs w:val="21"/>
        </w:rPr>
        <w:t>singers</w:t>
      </w:r>
      <w:r w:rsidR="00C24D48" w:rsidRPr="00007BE2">
        <w:rPr>
          <w:szCs w:val="21"/>
        </w:rPr>
        <w:t xml:space="preserve"> </w:t>
      </w:r>
      <w:r w:rsidR="00007BE2" w:rsidRPr="00007BE2">
        <w:rPr>
          <w:szCs w:val="21"/>
        </w:rPr>
        <w:t>p</w:t>
      </w:r>
      <w:r w:rsidR="005E4E94">
        <w:rPr>
          <w:szCs w:val="21"/>
        </w:rPr>
        <w:t>erform</w:t>
      </w:r>
      <w:r w:rsidR="00C24D48" w:rsidRPr="00007BE2">
        <w:rPr>
          <w:szCs w:val="21"/>
        </w:rPr>
        <w:t xml:space="preserve"> some of their signature arias and duets</w:t>
      </w:r>
      <w:r w:rsidR="00007BE2" w:rsidRPr="00007BE2">
        <w:rPr>
          <w:szCs w:val="21"/>
        </w:rPr>
        <w:t xml:space="preserve"> in intimate </w:t>
      </w:r>
      <w:r w:rsidR="007F53CD">
        <w:rPr>
          <w:szCs w:val="21"/>
        </w:rPr>
        <w:t>one-hour</w:t>
      </w:r>
      <w:r w:rsidR="00007BE2" w:rsidRPr="00007BE2">
        <w:rPr>
          <w:szCs w:val="21"/>
        </w:rPr>
        <w:t xml:space="preserve"> </w:t>
      </w:r>
      <w:r w:rsidR="005E4E94">
        <w:rPr>
          <w:szCs w:val="21"/>
        </w:rPr>
        <w:t>concerts</w:t>
      </w:r>
      <w:r w:rsidR="00B84728">
        <w:rPr>
          <w:szCs w:val="21"/>
        </w:rPr>
        <w:t xml:space="preserve">. </w:t>
      </w:r>
      <w:r w:rsidR="005E4E94">
        <w:rPr>
          <w:szCs w:val="21"/>
        </w:rPr>
        <w:t xml:space="preserve">Acclaimed </w:t>
      </w:r>
      <w:r w:rsidR="00C24D48" w:rsidRPr="00EC1C15">
        <w:rPr>
          <w:szCs w:val="21"/>
        </w:rPr>
        <w:t xml:space="preserve">soprano </w:t>
      </w:r>
      <w:r w:rsidR="00C24D48" w:rsidRPr="00EC1C15">
        <w:rPr>
          <w:b/>
          <w:bCs/>
          <w:szCs w:val="21"/>
        </w:rPr>
        <w:t>Christine Goerke</w:t>
      </w:r>
      <w:r w:rsidR="007466ED">
        <w:rPr>
          <w:b/>
          <w:bCs/>
          <w:szCs w:val="21"/>
        </w:rPr>
        <w:t xml:space="preserve"> </w:t>
      </w:r>
      <w:r w:rsidR="007466ED" w:rsidRPr="007466ED">
        <w:rPr>
          <w:szCs w:val="21"/>
        </w:rPr>
        <w:t>serves as host for many of the concerts</w:t>
      </w:r>
      <w:r w:rsidR="00C24D48" w:rsidRPr="007466ED">
        <w:rPr>
          <w:szCs w:val="21"/>
        </w:rPr>
        <w:t>.</w:t>
      </w:r>
      <w:r w:rsidR="00007BE2" w:rsidRPr="007466ED">
        <w:rPr>
          <w:szCs w:val="21"/>
        </w:rPr>
        <w:t xml:space="preserve"> </w:t>
      </w:r>
    </w:p>
    <w:p w14:paraId="146CF62A" w14:textId="77777777" w:rsidR="00DE18D4" w:rsidRDefault="005A6F1F" w:rsidP="00DE18D4">
      <w:pPr>
        <w:spacing w:line="360" w:lineRule="auto"/>
        <w:ind w:left="-1440" w:firstLine="720"/>
        <w:contextualSpacing/>
        <w:rPr>
          <w:szCs w:val="21"/>
        </w:rPr>
      </w:pPr>
      <w:r w:rsidRPr="003F7C70">
        <w:rPr>
          <w:color w:val="000000" w:themeColor="text1"/>
          <w:szCs w:val="21"/>
        </w:rPr>
        <w:t xml:space="preserve">“As one of many of the arts organizations forced to go dark last year, the Metropolitan Opera has proved to be undaunted, </w:t>
      </w:r>
      <w:r>
        <w:rPr>
          <w:color w:val="000000" w:themeColor="text1"/>
          <w:szCs w:val="21"/>
        </w:rPr>
        <w:t xml:space="preserve">creating </w:t>
      </w:r>
      <w:r w:rsidRPr="003F7C70">
        <w:rPr>
          <w:color w:val="000000" w:themeColor="text1"/>
          <w:szCs w:val="21"/>
        </w:rPr>
        <w:t>a new season of</w:t>
      </w:r>
      <w:r>
        <w:rPr>
          <w:color w:val="000000" w:themeColor="text1"/>
          <w:szCs w:val="21"/>
        </w:rPr>
        <w:t xml:space="preserve"> </w:t>
      </w:r>
      <w:r w:rsidRPr="00BD126F">
        <w:rPr>
          <w:b/>
          <w:bCs/>
          <w:i/>
          <w:iCs/>
          <w:color w:val="000000" w:themeColor="text1"/>
          <w:szCs w:val="21"/>
        </w:rPr>
        <w:t>Great Performances at the Met</w:t>
      </w:r>
      <w:r>
        <w:rPr>
          <w:color w:val="000000" w:themeColor="text1"/>
          <w:szCs w:val="21"/>
        </w:rPr>
        <w:t xml:space="preserve"> with opera’s most accomplished singers performing in historic settings,” said series Executive Producer David Horn.</w:t>
      </w:r>
    </w:p>
    <w:p w14:paraId="719E9033" w14:textId="6B0EF0C2" w:rsidR="00DE18D4" w:rsidRPr="00DE18D4" w:rsidRDefault="005A6F1F" w:rsidP="00DE18D4">
      <w:pPr>
        <w:spacing w:line="360" w:lineRule="auto"/>
        <w:ind w:left="-1440" w:firstLine="720"/>
        <w:contextualSpacing/>
        <w:rPr>
          <w:rFonts w:cs="Calibri"/>
          <w:color w:val="000000"/>
          <w:szCs w:val="21"/>
        </w:rPr>
      </w:pPr>
      <w:r w:rsidRPr="005A6F1F">
        <w:rPr>
          <w:rFonts w:cs="Calibri"/>
          <w:color w:val="000000"/>
          <w:szCs w:val="21"/>
        </w:rPr>
        <w:t xml:space="preserve">“When the Met was forced to close its doors last March because of the health crisis, we realized right away how important it would be for us to stay engaged with our global audience,” said Met General Manager Peter Gelb. “The Met Stars Live in Concert series has been an invaluable way to keep artists and opera lovers connected when they both sorely needed it. I am very pleased that these concerts will now be seen by an even larger audience via </w:t>
      </w:r>
      <w:r w:rsidRPr="00DE18D4">
        <w:rPr>
          <w:rFonts w:cs="Calibri"/>
          <w:b/>
          <w:bCs/>
          <w:i/>
          <w:iCs/>
          <w:color w:val="000000"/>
          <w:szCs w:val="21"/>
        </w:rPr>
        <w:t>Great Performances at the Met</w:t>
      </w:r>
      <w:r w:rsidRPr="005A6F1F">
        <w:rPr>
          <w:rFonts w:cs="Calibri"/>
          <w:color w:val="000000"/>
          <w:szCs w:val="21"/>
        </w:rPr>
        <w:t>.”</w:t>
      </w:r>
      <w:r>
        <w:rPr>
          <w:rFonts w:cs="Calibri"/>
          <w:color w:val="000000"/>
          <w:szCs w:val="21"/>
        </w:rPr>
        <w:t xml:space="preserve"> </w:t>
      </w:r>
    </w:p>
    <w:p w14:paraId="5798085C" w14:textId="3737229C" w:rsidR="00941A1A" w:rsidRDefault="00941A1A" w:rsidP="003224E0">
      <w:pPr>
        <w:ind w:left="-1440"/>
        <w:rPr>
          <w:b/>
          <w:iCs/>
        </w:rPr>
      </w:pPr>
    </w:p>
    <w:p w14:paraId="1E73CC1C" w14:textId="77777777" w:rsidR="00DE18D4" w:rsidRDefault="00DE18D4" w:rsidP="00DE18D4">
      <w:pPr>
        <w:ind w:left="-1440"/>
        <w:rPr>
          <w:b/>
          <w:iCs/>
        </w:rPr>
      </w:pPr>
      <w:r w:rsidRPr="00BD126F">
        <w:rPr>
          <w:b/>
          <w:bCs/>
          <w:i/>
          <w:iCs/>
          <w:color w:val="000000" w:themeColor="text1"/>
          <w:szCs w:val="21"/>
        </w:rPr>
        <w:t>Great Performances at the Met</w:t>
      </w:r>
      <w:r w:rsidRPr="00BD126F">
        <w:rPr>
          <w:color w:val="000000" w:themeColor="text1"/>
          <w:szCs w:val="21"/>
        </w:rPr>
        <w:t xml:space="preserve"> </w:t>
      </w:r>
      <w:r>
        <w:rPr>
          <w:b/>
          <w:iCs/>
        </w:rPr>
        <w:t>Season 15 Concert Schedule:</w:t>
      </w:r>
    </w:p>
    <w:p w14:paraId="5937964F" w14:textId="77777777" w:rsidR="00DE18D4" w:rsidRDefault="00DE18D4" w:rsidP="003224E0">
      <w:pPr>
        <w:ind w:left="-1440"/>
        <w:rPr>
          <w:b/>
          <w:iCs/>
        </w:rPr>
      </w:pPr>
    </w:p>
    <w:p w14:paraId="3C6892C6" w14:textId="78A7D0B9" w:rsidR="003224E0" w:rsidRDefault="003224E0" w:rsidP="003224E0">
      <w:pPr>
        <w:ind w:left="-1440"/>
        <w:rPr>
          <w:szCs w:val="21"/>
        </w:rPr>
      </w:pPr>
      <w:r w:rsidRPr="003224E0">
        <w:rPr>
          <w:b/>
          <w:bCs/>
          <w:i/>
          <w:iCs/>
          <w:szCs w:val="21"/>
        </w:rPr>
        <w:t>Renée Fleming in Concert</w:t>
      </w:r>
      <w:r w:rsidRPr="003224E0">
        <w:rPr>
          <w:szCs w:val="21"/>
        </w:rPr>
        <w:t xml:space="preserve"> – </w:t>
      </w:r>
      <w:r w:rsidR="00941A1A">
        <w:rPr>
          <w:szCs w:val="21"/>
        </w:rPr>
        <w:t xml:space="preserve">Premieres </w:t>
      </w:r>
      <w:r w:rsidRPr="003224E0">
        <w:rPr>
          <w:szCs w:val="21"/>
        </w:rPr>
        <w:t xml:space="preserve">Friday, March 19 at 9 p.m. on PBS (check local listings) </w:t>
      </w:r>
    </w:p>
    <w:p w14:paraId="7DC9C6A9" w14:textId="269BC95C" w:rsidR="003224E0" w:rsidRDefault="005E4E94" w:rsidP="003224E0">
      <w:pPr>
        <w:ind w:left="-1440"/>
        <w:rPr>
          <w:szCs w:val="21"/>
        </w:rPr>
      </w:pPr>
      <w:r>
        <w:rPr>
          <w:szCs w:val="21"/>
        </w:rPr>
        <w:lastRenderedPageBreak/>
        <w:t>Record</w:t>
      </w:r>
      <w:r w:rsidR="00B84728">
        <w:rPr>
          <w:szCs w:val="21"/>
        </w:rPr>
        <w:t xml:space="preserve">ed on </w:t>
      </w:r>
      <w:r w:rsidR="00FB01FF">
        <w:rPr>
          <w:szCs w:val="21"/>
        </w:rPr>
        <w:t>August 1</w:t>
      </w:r>
      <w:r w:rsidR="00B84728">
        <w:rPr>
          <w:szCs w:val="21"/>
        </w:rPr>
        <w:t>,</w:t>
      </w:r>
      <w:r w:rsidR="00FB01FF">
        <w:rPr>
          <w:szCs w:val="21"/>
        </w:rPr>
        <w:t xml:space="preserve"> t</w:t>
      </w:r>
      <w:r w:rsidR="00FB01FF" w:rsidRPr="00FB01FF">
        <w:rPr>
          <w:szCs w:val="21"/>
        </w:rPr>
        <w:t xml:space="preserve">he beloved soprano performs </w:t>
      </w:r>
      <w:r w:rsidR="00D052E1" w:rsidRPr="00D052E1">
        <w:rPr>
          <w:szCs w:val="21"/>
        </w:rPr>
        <w:t xml:space="preserve">favorite arias by Puccini and Massenet to selections by Handel and Korngold. Highlights include “Endless pleasure, endless love” from Handel’s </w:t>
      </w:r>
      <w:r w:rsidR="00D052E1">
        <w:rPr>
          <w:szCs w:val="21"/>
        </w:rPr>
        <w:t>“</w:t>
      </w:r>
      <w:r w:rsidR="00D052E1" w:rsidRPr="00D052E1">
        <w:rPr>
          <w:szCs w:val="21"/>
        </w:rPr>
        <w:t>Semele,</w:t>
      </w:r>
      <w:r w:rsidR="00D052E1">
        <w:rPr>
          <w:szCs w:val="21"/>
        </w:rPr>
        <w:t>”</w:t>
      </w:r>
      <w:r w:rsidR="00D052E1" w:rsidRPr="00D052E1">
        <w:rPr>
          <w:szCs w:val="21"/>
        </w:rPr>
        <w:t xml:space="preserve"> Canteloube’s “Baïlèro,” and the Marschallin’s Act I monologue from Strauss’ </w:t>
      </w:r>
      <w:r w:rsidR="00D052E1">
        <w:rPr>
          <w:szCs w:val="21"/>
        </w:rPr>
        <w:t>“</w:t>
      </w:r>
      <w:r w:rsidR="00D052E1" w:rsidRPr="00D052E1">
        <w:rPr>
          <w:szCs w:val="21"/>
        </w:rPr>
        <w:t>Der Rosenkavalier</w:t>
      </w:r>
      <w:r w:rsidR="00CE59F5">
        <w:rPr>
          <w:szCs w:val="21"/>
        </w:rPr>
        <w:t xml:space="preserve">.” The singer performs </w:t>
      </w:r>
      <w:r w:rsidR="00FB01FF" w:rsidRPr="00FB01FF">
        <w:rPr>
          <w:szCs w:val="21"/>
        </w:rPr>
        <w:t>from the music salon of Dumb</w:t>
      </w:r>
      <w:r w:rsidR="00DA4490">
        <w:rPr>
          <w:szCs w:val="21"/>
        </w:rPr>
        <w:t>a</w:t>
      </w:r>
      <w:r w:rsidR="00FB01FF" w:rsidRPr="00FB01FF">
        <w:rPr>
          <w:szCs w:val="21"/>
        </w:rPr>
        <w:t>rton Oaks in Washington D.C</w:t>
      </w:r>
      <w:r w:rsidR="001C22A7">
        <w:rPr>
          <w:szCs w:val="21"/>
        </w:rPr>
        <w:t>. accompanied by Robert Ainsley.</w:t>
      </w:r>
    </w:p>
    <w:p w14:paraId="68D5C168" w14:textId="77777777" w:rsidR="003224E0" w:rsidRPr="003224E0" w:rsidRDefault="003224E0" w:rsidP="003224E0">
      <w:pPr>
        <w:ind w:left="-1440"/>
        <w:rPr>
          <w:szCs w:val="21"/>
        </w:rPr>
      </w:pPr>
    </w:p>
    <w:p w14:paraId="46FCF256" w14:textId="197DE658" w:rsidR="003224E0" w:rsidRPr="003224E0" w:rsidRDefault="003224E0" w:rsidP="00BE2E2E">
      <w:pPr>
        <w:spacing w:after="200" w:line="322" w:lineRule="auto"/>
        <w:ind w:left="-1440"/>
        <w:rPr>
          <w:szCs w:val="21"/>
        </w:rPr>
      </w:pPr>
      <w:r w:rsidRPr="003224E0">
        <w:rPr>
          <w:b/>
          <w:bCs/>
          <w:i/>
          <w:iCs/>
          <w:szCs w:val="21"/>
        </w:rPr>
        <w:t>Jonas Kaufmann in Concert</w:t>
      </w:r>
      <w:r w:rsidRPr="003224E0">
        <w:rPr>
          <w:szCs w:val="21"/>
        </w:rPr>
        <w:t xml:space="preserve"> – </w:t>
      </w:r>
      <w:r w:rsidR="00941A1A">
        <w:rPr>
          <w:szCs w:val="21"/>
        </w:rPr>
        <w:t xml:space="preserve">Premieres </w:t>
      </w:r>
      <w:r w:rsidR="00944522">
        <w:rPr>
          <w:szCs w:val="21"/>
        </w:rPr>
        <w:t xml:space="preserve">beginning </w:t>
      </w:r>
      <w:r w:rsidRPr="003224E0">
        <w:rPr>
          <w:szCs w:val="21"/>
        </w:rPr>
        <w:t>Friday, April 2 on PBS (check local listings)</w:t>
      </w:r>
      <w:r>
        <w:rPr>
          <w:szCs w:val="21"/>
        </w:rPr>
        <w:br/>
      </w:r>
      <w:r w:rsidRPr="003224E0">
        <w:rPr>
          <w:szCs w:val="21"/>
        </w:rPr>
        <w:t>The superstar tenor sings a program of classic arias from the Baroque interior of the historic Polling Abbey located in the Bavarian countryside outside Munich, Germany.</w:t>
      </w:r>
      <w:r>
        <w:rPr>
          <w:szCs w:val="21"/>
        </w:rPr>
        <w:t xml:space="preserve"> </w:t>
      </w:r>
      <w:r w:rsidRPr="003224E0">
        <w:rPr>
          <w:szCs w:val="21"/>
        </w:rPr>
        <w:t xml:space="preserve">Selections </w:t>
      </w:r>
      <w:r w:rsidR="00E75FF8">
        <w:rPr>
          <w:szCs w:val="21"/>
        </w:rPr>
        <w:t xml:space="preserve">from this performance </w:t>
      </w:r>
      <w:r w:rsidRPr="003224E0">
        <w:rPr>
          <w:szCs w:val="21"/>
        </w:rPr>
        <w:t>include “Nessun dorma” from “Turandot,” “E lucevan le stelle” from “Tosca,” “Ah! lève-toi, soleil” from “Roméo et Juliette,” “La fleur que tu m’avais jetée” from “Carmen,” “È la solita storia” from “L’Arlesiana,” and “Un dì all’azzurro spazio” from “Andrea Chenier,” among others. Helmut Deutsch accompan</w:t>
      </w:r>
      <w:r w:rsidR="000A7C85">
        <w:rPr>
          <w:szCs w:val="21"/>
        </w:rPr>
        <w:t>ies him</w:t>
      </w:r>
      <w:r w:rsidRPr="003224E0">
        <w:rPr>
          <w:szCs w:val="21"/>
        </w:rPr>
        <w:t xml:space="preserve"> on piano.</w:t>
      </w:r>
      <w:r w:rsidR="00961704">
        <w:rPr>
          <w:szCs w:val="21"/>
        </w:rPr>
        <w:t xml:space="preserve"> The performance was filmed in July.</w:t>
      </w:r>
      <w:r w:rsidRPr="003224E0">
        <w:rPr>
          <w:szCs w:val="21"/>
        </w:rPr>
        <w:tab/>
      </w:r>
    </w:p>
    <w:p w14:paraId="57A5ACB4" w14:textId="47B8DD11" w:rsidR="003224E0" w:rsidRPr="003224E0" w:rsidRDefault="003224E0" w:rsidP="003224E0">
      <w:pPr>
        <w:spacing w:after="200" w:line="322" w:lineRule="auto"/>
        <w:ind w:left="-1440"/>
        <w:rPr>
          <w:szCs w:val="21"/>
        </w:rPr>
      </w:pPr>
      <w:r w:rsidRPr="003224E0">
        <w:rPr>
          <w:b/>
          <w:bCs/>
          <w:i/>
          <w:iCs/>
          <w:szCs w:val="21"/>
        </w:rPr>
        <w:t>Lise Davidsen in Concert</w:t>
      </w:r>
      <w:r w:rsidRPr="003224E0">
        <w:rPr>
          <w:szCs w:val="21"/>
        </w:rPr>
        <w:t xml:space="preserve"> – </w:t>
      </w:r>
      <w:r w:rsidR="00941A1A">
        <w:rPr>
          <w:szCs w:val="21"/>
        </w:rPr>
        <w:t xml:space="preserve">Premieres </w:t>
      </w:r>
      <w:r w:rsidR="00944522">
        <w:rPr>
          <w:szCs w:val="21"/>
        </w:rPr>
        <w:t xml:space="preserve">beginning </w:t>
      </w:r>
      <w:r w:rsidRPr="003224E0">
        <w:rPr>
          <w:szCs w:val="21"/>
        </w:rPr>
        <w:t>Friday, May 7 on PBS (check local listings)</w:t>
      </w:r>
      <w:r>
        <w:rPr>
          <w:szCs w:val="21"/>
        </w:rPr>
        <w:br/>
      </w:r>
      <w:r w:rsidRPr="003224E0">
        <w:rPr>
          <w:szCs w:val="21"/>
        </w:rPr>
        <w:t>The soprano performs arias and songs that brought her success around the world including selections from Wagner’s “Tannhä</w:t>
      </w:r>
      <w:r w:rsidR="000E6AC3">
        <w:rPr>
          <w:szCs w:val="21"/>
        </w:rPr>
        <w:t>u</w:t>
      </w:r>
      <w:r w:rsidRPr="003224E0">
        <w:rPr>
          <w:szCs w:val="21"/>
        </w:rPr>
        <w:t xml:space="preserve">ser,” Strauss’ “Ariadne auf Naxos,” Puccini’s “Manon Lescaut” </w:t>
      </w:r>
      <w:r w:rsidR="000A7C85">
        <w:rPr>
          <w:szCs w:val="21"/>
        </w:rPr>
        <w:t xml:space="preserve">and </w:t>
      </w:r>
      <w:r w:rsidRPr="003224E0">
        <w:rPr>
          <w:szCs w:val="21"/>
        </w:rPr>
        <w:t>Scandinavian songs by Sibelius and Grieg</w:t>
      </w:r>
      <w:r w:rsidR="000E6AC3">
        <w:rPr>
          <w:szCs w:val="21"/>
        </w:rPr>
        <w:t>,</w:t>
      </w:r>
      <w:r w:rsidRPr="003224E0">
        <w:rPr>
          <w:szCs w:val="21"/>
        </w:rPr>
        <w:t xml:space="preserve"> from Oslo’s Oscarshall Palace in Norway.</w:t>
      </w:r>
      <w:r w:rsidR="00E75FF8">
        <w:rPr>
          <w:szCs w:val="21"/>
        </w:rPr>
        <w:t xml:space="preserve"> The concert was </w:t>
      </w:r>
      <w:r w:rsidR="005E4E94">
        <w:rPr>
          <w:szCs w:val="21"/>
        </w:rPr>
        <w:t>record</w:t>
      </w:r>
      <w:r w:rsidR="00E75FF8">
        <w:rPr>
          <w:szCs w:val="21"/>
        </w:rPr>
        <w:t xml:space="preserve">ed </w:t>
      </w:r>
      <w:r w:rsidR="00935CDC">
        <w:rPr>
          <w:szCs w:val="21"/>
        </w:rPr>
        <w:t>last August</w:t>
      </w:r>
      <w:r w:rsidR="00E75FF8">
        <w:rPr>
          <w:szCs w:val="21"/>
        </w:rPr>
        <w:t>.</w:t>
      </w:r>
    </w:p>
    <w:p w14:paraId="09DF5E12" w14:textId="1A05C14D" w:rsidR="003224E0" w:rsidRPr="003224E0" w:rsidRDefault="003224E0" w:rsidP="00617C2B">
      <w:pPr>
        <w:spacing w:after="200" w:line="322" w:lineRule="auto"/>
        <w:ind w:left="-1440"/>
        <w:rPr>
          <w:szCs w:val="21"/>
        </w:rPr>
      </w:pPr>
      <w:r w:rsidRPr="003224E0">
        <w:rPr>
          <w:b/>
          <w:bCs/>
          <w:i/>
          <w:iCs/>
          <w:szCs w:val="21"/>
        </w:rPr>
        <w:t>Roberto Alagna and Aleksandra Kurzak in Concert</w:t>
      </w:r>
      <w:r w:rsidRPr="003224E0">
        <w:rPr>
          <w:szCs w:val="21"/>
        </w:rPr>
        <w:t xml:space="preserve"> – </w:t>
      </w:r>
      <w:r w:rsidR="00941A1A">
        <w:rPr>
          <w:szCs w:val="21"/>
        </w:rPr>
        <w:t xml:space="preserve">Premieres </w:t>
      </w:r>
      <w:r w:rsidR="00944522">
        <w:rPr>
          <w:szCs w:val="21"/>
        </w:rPr>
        <w:t xml:space="preserve">beginning </w:t>
      </w:r>
      <w:r w:rsidRPr="003224E0">
        <w:rPr>
          <w:szCs w:val="21"/>
        </w:rPr>
        <w:t>Friday, June 4 on PBS (check local listings)</w:t>
      </w:r>
      <w:r w:rsidR="00617C2B">
        <w:rPr>
          <w:szCs w:val="21"/>
        </w:rPr>
        <w:br/>
      </w:r>
      <w:r w:rsidR="005E4E94">
        <w:rPr>
          <w:szCs w:val="21"/>
        </w:rPr>
        <w:t>Record</w:t>
      </w:r>
      <w:r w:rsidR="00E75FF8">
        <w:rPr>
          <w:szCs w:val="21"/>
        </w:rPr>
        <w:t xml:space="preserve">ed </w:t>
      </w:r>
      <w:r w:rsidR="00B34B9F">
        <w:rPr>
          <w:szCs w:val="21"/>
        </w:rPr>
        <w:t>i</w:t>
      </w:r>
      <w:r w:rsidR="00E75FF8">
        <w:rPr>
          <w:szCs w:val="21"/>
        </w:rPr>
        <w:t>n August, t</w:t>
      </w:r>
      <w:r w:rsidR="00617C2B" w:rsidRPr="00617C2B">
        <w:rPr>
          <w:szCs w:val="21"/>
        </w:rPr>
        <w:t>he</w:t>
      </w:r>
      <w:r w:rsidR="00E75FF8">
        <w:rPr>
          <w:szCs w:val="21"/>
        </w:rPr>
        <w:t xml:space="preserve"> </w:t>
      </w:r>
      <w:r w:rsidR="00E75FF8" w:rsidRPr="00617C2B">
        <w:rPr>
          <w:szCs w:val="21"/>
        </w:rPr>
        <w:t>married</w:t>
      </w:r>
      <w:r w:rsidR="00617C2B" w:rsidRPr="00617C2B">
        <w:rPr>
          <w:szCs w:val="21"/>
        </w:rPr>
        <w:t xml:space="preserve"> tenor and soprano duo perform arias and duets from </w:t>
      </w:r>
      <w:r w:rsidR="000E6AC3">
        <w:rPr>
          <w:szCs w:val="21"/>
        </w:rPr>
        <w:t xml:space="preserve">the </w:t>
      </w:r>
      <w:r w:rsidR="00617C2B" w:rsidRPr="00617C2B">
        <w:rPr>
          <w:szCs w:val="21"/>
        </w:rPr>
        <w:t>Château de la Chèvre d’Or perched on a cliff in the South of France.</w:t>
      </w:r>
      <w:r w:rsidR="00617C2B">
        <w:rPr>
          <w:szCs w:val="21"/>
        </w:rPr>
        <w:t xml:space="preserve"> </w:t>
      </w:r>
      <w:r w:rsidR="00617C2B" w:rsidRPr="00617C2B">
        <w:rPr>
          <w:szCs w:val="21"/>
        </w:rPr>
        <w:t>selections performed include the love duet from “Madama Butterfly,” the hilarious “Caro elisir” from “L’Elisir d’Amore,” and the Mexican favorite “Cielito Lindo.”</w:t>
      </w:r>
    </w:p>
    <w:p w14:paraId="4D2B0C50" w14:textId="447AF109" w:rsidR="00390F59" w:rsidRDefault="003224E0" w:rsidP="00617C2B">
      <w:pPr>
        <w:spacing w:after="200" w:line="322" w:lineRule="auto"/>
        <w:ind w:left="-1440"/>
        <w:rPr>
          <w:szCs w:val="21"/>
        </w:rPr>
      </w:pPr>
      <w:r w:rsidRPr="003224E0">
        <w:rPr>
          <w:b/>
          <w:bCs/>
          <w:i/>
          <w:iCs/>
          <w:szCs w:val="21"/>
        </w:rPr>
        <w:t>Anna Netrebko in Concert</w:t>
      </w:r>
      <w:r w:rsidRPr="003224E0">
        <w:rPr>
          <w:szCs w:val="21"/>
        </w:rPr>
        <w:t xml:space="preserve"> – </w:t>
      </w:r>
      <w:r w:rsidR="00941A1A">
        <w:rPr>
          <w:szCs w:val="21"/>
        </w:rPr>
        <w:t xml:space="preserve">Premieres </w:t>
      </w:r>
      <w:r w:rsidRPr="003224E0">
        <w:rPr>
          <w:szCs w:val="21"/>
        </w:rPr>
        <w:t xml:space="preserve">Friday, June 18 at 9 p.m. on PBS (check local listings) </w:t>
      </w:r>
      <w:r w:rsidR="00617C2B">
        <w:rPr>
          <w:szCs w:val="21"/>
        </w:rPr>
        <w:br/>
      </w:r>
      <w:r w:rsidR="005E4E94">
        <w:rPr>
          <w:szCs w:val="21"/>
        </w:rPr>
        <w:t>Record</w:t>
      </w:r>
      <w:r w:rsidR="00485661">
        <w:rPr>
          <w:szCs w:val="21"/>
        </w:rPr>
        <w:t xml:space="preserve">ed in February from the </w:t>
      </w:r>
      <w:r w:rsidR="00485661" w:rsidRPr="00485661">
        <w:rPr>
          <w:szCs w:val="21"/>
        </w:rPr>
        <w:t>Spanish Riding School in Vienna, Austria,</w:t>
      </w:r>
      <w:r w:rsidR="00485661">
        <w:rPr>
          <w:szCs w:val="21"/>
        </w:rPr>
        <w:t xml:space="preserve"> t</w:t>
      </w:r>
      <w:r w:rsidR="00617C2B" w:rsidRPr="00617C2B">
        <w:rPr>
          <w:szCs w:val="21"/>
        </w:rPr>
        <w:t xml:space="preserve">he megastar performs </w:t>
      </w:r>
      <w:r w:rsidR="00390F59" w:rsidRPr="00390F59">
        <w:rPr>
          <w:szCs w:val="21"/>
        </w:rPr>
        <w:t xml:space="preserve">Russian songs by Rachmaninoff, Rimsky-Korsakov, and Tchaikovsky as well as selections by Debussy, Dvořák, Fauré and Strauss. Accompanied by Pavel Nebolsin on piano, </w:t>
      </w:r>
      <w:r w:rsidR="00390F59">
        <w:rPr>
          <w:szCs w:val="21"/>
        </w:rPr>
        <w:t>the program also features</w:t>
      </w:r>
      <w:r w:rsidR="00390F59" w:rsidRPr="00390F59">
        <w:rPr>
          <w:szCs w:val="21"/>
        </w:rPr>
        <w:t xml:space="preserve"> mezzo-soprano Elena Maximova for duets from Offenbach’s </w:t>
      </w:r>
      <w:r w:rsidR="006A3ACB">
        <w:rPr>
          <w:szCs w:val="21"/>
        </w:rPr>
        <w:t>“</w:t>
      </w:r>
      <w:r w:rsidR="00390F59" w:rsidRPr="00390F59">
        <w:rPr>
          <w:szCs w:val="21"/>
        </w:rPr>
        <w:t>Les Contes d’Hoffmann</w:t>
      </w:r>
      <w:r w:rsidR="006A3ACB">
        <w:rPr>
          <w:szCs w:val="21"/>
        </w:rPr>
        <w:t>”</w:t>
      </w:r>
      <w:r w:rsidR="00390F59" w:rsidRPr="00390F59">
        <w:rPr>
          <w:szCs w:val="21"/>
        </w:rPr>
        <w:t xml:space="preserve"> and Tchaikovsky’s </w:t>
      </w:r>
      <w:r w:rsidR="006A3ACB">
        <w:rPr>
          <w:szCs w:val="21"/>
        </w:rPr>
        <w:t>“</w:t>
      </w:r>
      <w:r w:rsidR="00390F59" w:rsidRPr="00390F59">
        <w:rPr>
          <w:szCs w:val="21"/>
        </w:rPr>
        <w:t>The Queen of Spades.</w:t>
      </w:r>
      <w:r w:rsidR="006A3ACB">
        <w:rPr>
          <w:szCs w:val="21"/>
        </w:rPr>
        <w:t>”</w:t>
      </w:r>
    </w:p>
    <w:p w14:paraId="49AF7F13" w14:textId="69D55E91" w:rsidR="00617C2B" w:rsidRDefault="003224E0" w:rsidP="009A0220">
      <w:pPr>
        <w:spacing w:after="200" w:line="322" w:lineRule="auto"/>
        <w:ind w:left="-1440"/>
        <w:rPr>
          <w:szCs w:val="21"/>
        </w:rPr>
      </w:pPr>
      <w:r w:rsidRPr="00617C2B">
        <w:rPr>
          <w:b/>
          <w:bCs/>
          <w:i/>
          <w:iCs/>
          <w:szCs w:val="21"/>
        </w:rPr>
        <w:t>Joyce DiDonato in Concert</w:t>
      </w:r>
      <w:r w:rsidRPr="00617C2B">
        <w:rPr>
          <w:szCs w:val="21"/>
        </w:rPr>
        <w:t xml:space="preserve"> – </w:t>
      </w:r>
      <w:r w:rsidR="00941A1A">
        <w:rPr>
          <w:szCs w:val="21"/>
        </w:rPr>
        <w:t xml:space="preserve">Premieres </w:t>
      </w:r>
      <w:r w:rsidR="00944522">
        <w:rPr>
          <w:szCs w:val="21"/>
        </w:rPr>
        <w:t xml:space="preserve">beginning </w:t>
      </w:r>
      <w:r w:rsidRPr="00617C2B">
        <w:rPr>
          <w:szCs w:val="21"/>
        </w:rPr>
        <w:t>Friday, July 2 on PBS (check local listings)</w:t>
      </w:r>
      <w:r w:rsidR="00617C2B" w:rsidRPr="00617C2B">
        <w:rPr>
          <w:szCs w:val="21"/>
        </w:rPr>
        <w:br/>
        <w:t xml:space="preserve">The American mezzo-soprano performs from </w:t>
      </w:r>
      <w:r w:rsidR="000E6AC3">
        <w:rPr>
          <w:szCs w:val="21"/>
        </w:rPr>
        <w:t xml:space="preserve">the </w:t>
      </w:r>
      <w:r w:rsidR="00617C2B" w:rsidRPr="00617C2B">
        <w:rPr>
          <w:szCs w:val="21"/>
        </w:rPr>
        <w:t>converted art-nouveau Jahrhunderthalle</w:t>
      </w:r>
      <w:r w:rsidR="005E4E94">
        <w:rPr>
          <w:szCs w:val="21"/>
        </w:rPr>
        <w:t xml:space="preserve"> in Bochum, Germany</w:t>
      </w:r>
      <w:r w:rsidR="00842401">
        <w:rPr>
          <w:szCs w:val="21"/>
        </w:rPr>
        <w:t xml:space="preserve">. The program </w:t>
      </w:r>
      <w:r w:rsidR="00CB4379">
        <w:rPr>
          <w:szCs w:val="21"/>
        </w:rPr>
        <w:t xml:space="preserve">includes the world premiere of </w:t>
      </w:r>
      <w:r w:rsidR="00842401" w:rsidRPr="00842401">
        <w:rPr>
          <w:szCs w:val="21"/>
        </w:rPr>
        <w:t>“I Dream a World</w:t>
      </w:r>
      <w:r w:rsidR="00E270BA">
        <w:rPr>
          <w:szCs w:val="21"/>
        </w:rPr>
        <w:t xml:space="preserve">,” a new work </w:t>
      </w:r>
      <w:r w:rsidR="003775F1">
        <w:rPr>
          <w:szCs w:val="21"/>
        </w:rPr>
        <w:t xml:space="preserve">with </w:t>
      </w:r>
      <w:r w:rsidR="00842401" w:rsidRPr="00842401">
        <w:rPr>
          <w:szCs w:val="21"/>
        </w:rPr>
        <w:t>music by Kenyatta Hughes</w:t>
      </w:r>
      <w:r w:rsidR="003775F1">
        <w:rPr>
          <w:szCs w:val="21"/>
        </w:rPr>
        <w:t xml:space="preserve"> and </w:t>
      </w:r>
      <w:r w:rsidR="00842401" w:rsidRPr="00842401">
        <w:rPr>
          <w:szCs w:val="21"/>
        </w:rPr>
        <w:t>text from the Langston Hughes poem of the same name.</w:t>
      </w:r>
      <w:r w:rsidR="009818D6">
        <w:rPr>
          <w:szCs w:val="21"/>
        </w:rPr>
        <w:t xml:space="preserve"> </w:t>
      </w:r>
      <w:r w:rsidR="009A0220">
        <w:rPr>
          <w:szCs w:val="21"/>
        </w:rPr>
        <w:t>The concert</w:t>
      </w:r>
      <w:r w:rsidR="009818D6" w:rsidRPr="009818D6">
        <w:rPr>
          <w:szCs w:val="21"/>
        </w:rPr>
        <w:t xml:space="preserve"> also features Baroque works by Handel and Monteverdi as well as well-known songs such as “La vie en rose” and Rodgers and Hammerstein’s “You’ll Never Walk Alone.”</w:t>
      </w:r>
      <w:r w:rsidR="009A0220">
        <w:rPr>
          <w:szCs w:val="21"/>
        </w:rPr>
        <w:t xml:space="preserve"> </w:t>
      </w:r>
      <w:r w:rsidR="00842401">
        <w:rPr>
          <w:szCs w:val="21"/>
        </w:rPr>
        <w:t>The singer is</w:t>
      </w:r>
      <w:r w:rsidR="00617C2B" w:rsidRPr="00617C2B">
        <w:rPr>
          <w:szCs w:val="21"/>
        </w:rPr>
        <w:t xml:space="preserve"> accompanied by Carrie-Ann Matheson on piano and the chamber music ensemble Il Pomo d’Oro.</w:t>
      </w:r>
      <w:r w:rsidR="001761DE">
        <w:rPr>
          <w:szCs w:val="21"/>
        </w:rPr>
        <w:t xml:space="preserve"> </w:t>
      </w:r>
      <w:r w:rsidR="005E4E94">
        <w:rPr>
          <w:szCs w:val="21"/>
        </w:rPr>
        <w:t>Record</w:t>
      </w:r>
      <w:r w:rsidR="001761DE">
        <w:rPr>
          <w:szCs w:val="21"/>
        </w:rPr>
        <w:t>ed</w:t>
      </w:r>
      <w:r w:rsidR="00360745">
        <w:rPr>
          <w:szCs w:val="21"/>
        </w:rPr>
        <w:t xml:space="preserve"> last September.</w:t>
      </w:r>
    </w:p>
    <w:p w14:paraId="1C16E7E7" w14:textId="5E0D3827" w:rsidR="003224E0" w:rsidRPr="003224E0" w:rsidRDefault="003224E0" w:rsidP="00130DBE">
      <w:pPr>
        <w:spacing w:after="200" w:line="322" w:lineRule="auto"/>
        <w:ind w:left="-1440"/>
        <w:rPr>
          <w:szCs w:val="21"/>
        </w:rPr>
      </w:pPr>
      <w:r w:rsidRPr="003224E0">
        <w:rPr>
          <w:b/>
          <w:bCs/>
          <w:i/>
          <w:iCs/>
          <w:szCs w:val="21"/>
        </w:rPr>
        <w:t>Diana Damrau and Joseph Calleja in Concert</w:t>
      </w:r>
      <w:r w:rsidRPr="003224E0">
        <w:rPr>
          <w:szCs w:val="21"/>
        </w:rPr>
        <w:t xml:space="preserve"> – </w:t>
      </w:r>
      <w:r w:rsidR="00941A1A">
        <w:rPr>
          <w:szCs w:val="21"/>
        </w:rPr>
        <w:t>Premieres</w:t>
      </w:r>
      <w:r w:rsidR="00944522" w:rsidRPr="00944522">
        <w:rPr>
          <w:szCs w:val="21"/>
        </w:rPr>
        <w:t xml:space="preserve"> </w:t>
      </w:r>
      <w:r w:rsidR="00944522">
        <w:rPr>
          <w:szCs w:val="21"/>
        </w:rPr>
        <w:t>beginning</w:t>
      </w:r>
      <w:r w:rsidR="00941A1A">
        <w:rPr>
          <w:szCs w:val="21"/>
        </w:rPr>
        <w:t xml:space="preserve"> </w:t>
      </w:r>
      <w:r w:rsidRPr="003224E0">
        <w:rPr>
          <w:szCs w:val="21"/>
        </w:rPr>
        <w:t>Friday, August 6 on PBS (check local listings)</w:t>
      </w:r>
      <w:r w:rsidR="00617C2B">
        <w:rPr>
          <w:szCs w:val="21"/>
        </w:rPr>
        <w:br/>
      </w:r>
      <w:r w:rsidR="005E4E94">
        <w:rPr>
          <w:szCs w:val="21"/>
        </w:rPr>
        <w:t>Record</w:t>
      </w:r>
      <w:r w:rsidR="00130DBE">
        <w:rPr>
          <w:szCs w:val="21"/>
        </w:rPr>
        <w:t>ed in October, t</w:t>
      </w:r>
      <w:r w:rsidR="00617C2B" w:rsidRPr="00617C2B">
        <w:rPr>
          <w:szCs w:val="21"/>
        </w:rPr>
        <w:t>he soprano-tenor pair perform popular arias and duets from</w:t>
      </w:r>
      <w:r w:rsidR="00075C1D">
        <w:rPr>
          <w:szCs w:val="21"/>
        </w:rPr>
        <w:t xml:space="preserve"> the</w:t>
      </w:r>
      <w:r w:rsidR="00617C2B" w:rsidRPr="00617C2B">
        <w:rPr>
          <w:szCs w:val="21"/>
        </w:rPr>
        <w:t xml:space="preserve"> </w:t>
      </w:r>
      <w:r w:rsidR="00075C1D" w:rsidRPr="00075C1D">
        <w:rPr>
          <w:szCs w:val="21"/>
        </w:rPr>
        <w:t xml:space="preserve">Royal Palace of Caserta, Italy, </w:t>
      </w:r>
      <w:r w:rsidR="00075C1D">
        <w:rPr>
          <w:szCs w:val="21"/>
        </w:rPr>
        <w:t>including works by</w:t>
      </w:r>
      <w:r w:rsidR="00075C1D" w:rsidRPr="00075C1D">
        <w:rPr>
          <w:szCs w:val="21"/>
        </w:rPr>
        <w:t xml:space="preserve"> Verdi, Bizet, Rossini and others. </w:t>
      </w:r>
      <w:r w:rsidR="00520C0F">
        <w:rPr>
          <w:szCs w:val="21"/>
        </w:rPr>
        <w:t>Soprano Angel Blue hosts.</w:t>
      </w:r>
    </w:p>
    <w:p w14:paraId="35CB4DEE" w14:textId="2D7F4760" w:rsidR="003224E0" w:rsidRPr="003224E0" w:rsidRDefault="003224E0" w:rsidP="003224E0">
      <w:pPr>
        <w:spacing w:after="200" w:line="322" w:lineRule="auto"/>
        <w:ind w:left="-1440"/>
        <w:rPr>
          <w:szCs w:val="21"/>
        </w:rPr>
      </w:pPr>
      <w:r w:rsidRPr="003224E0">
        <w:rPr>
          <w:b/>
          <w:bCs/>
          <w:i/>
          <w:iCs/>
          <w:szCs w:val="21"/>
        </w:rPr>
        <w:lastRenderedPageBreak/>
        <w:t>Sonya Yoncheva in Concert</w:t>
      </w:r>
      <w:r w:rsidRPr="003224E0">
        <w:rPr>
          <w:szCs w:val="21"/>
        </w:rPr>
        <w:t xml:space="preserve"> – </w:t>
      </w:r>
      <w:r w:rsidR="00944522">
        <w:rPr>
          <w:szCs w:val="21"/>
        </w:rPr>
        <w:t xml:space="preserve">Premieres </w:t>
      </w:r>
      <w:r w:rsidR="00944522">
        <w:rPr>
          <w:szCs w:val="21"/>
        </w:rPr>
        <w:t xml:space="preserve">beginning </w:t>
      </w:r>
      <w:r w:rsidRPr="003224E0">
        <w:rPr>
          <w:szCs w:val="21"/>
        </w:rPr>
        <w:t>Friday, September 3 on PBS (check local listings)</w:t>
      </w:r>
      <w:r w:rsidR="00617C2B">
        <w:rPr>
          <w:szCs w:val="21"/>
        </w:rPr>
        <w:br/>
      </w:r>
      <w:r w:rsidR="00617C2B" w:rsidRPr="00617C2B">
        <w:rPr>
          <w:szCs w:val="21"/>
        </w:rPr>
        <w:t>The soprano performs in this special concert</w:t>
      </w:r>
      <w:r w:rsidR="00BA5342">
        <w:rPr>
          <w:szCs w:val="21"/>
        </w:rPr>
        <w:t xml:space="preserve"> </w:t>
      </w:r>
      <w:r w:rsidR="005E4E94">
        <w:rPr>
          <w:szCs w:val="21"/>
        </w:rPr>
        <w:t>record</w:t>
      </w:r>
      <w:r w:rsidR="00BA5342">
        <w:rPr>
          <w:szCs w:val="21"/>
        </w:rPr>
        <w:t xml:space="preserve">ed in </w:t>
      </w:r>
      <w:r w:rsidR="00BA5342" w:rsidRPr="00351BB5">
        <w:rPr>
          <w:szCs w:val="21"/>
        </w:rPr>
        <w:t>February</w:t>
      </w:r>
      <w:r w:rsidR="00617C2B" w:rsidRPr="00351BB5">
        <w:rPr>
          <w:szCs w:val="21"/>
        </w:rPr>
        <w:t xml:space="preserve"> from </w:t>
      </w:r>
      <w:r w:rsidR="003E5A40" w:rsidRPr="00351BB5">
        <w:rPr>
          <w:szCs w:val="21"/>
        </w:rPr>
        <w:t>the</w:t>
      </w:r>
      <w:r w:rsidR="009278DA">
        <w:rPr>
          <w:szCs w:val="21"/>
        </w:rPr>
        <w:t xml:space="preserve"> Baroque Library in</w:t>
      </w:r>
      <w:r w:rsidR="003E5A40" w:rsidRPr="00351BB5">
        <w:rPr>
          <w:szCs w:val="21"/>
        </w:rPr>
        <w:t xml:space="preserve"> Schussenried Cloister in southwest Germany</w:t>
      </w:r>
      <w:r w:rsidR="009278DA">
        <w:rPr>
          <w:szCs w:val="21"/>
        </w:rPr>
        <w:t xml:space="preserve"> accompanied by Julien Quentin on piano</w:t>
      </w:r>
      <w:r w:rsidR="00351BB5" w:rsidRPr="00351BB5">
        <w:rPr>
          <w:szCs w:val="21"/>
        </w:rPr>
        <w:t>. The program includes</w:t>
      </w:r>
      <w:r w:rsidR="00032618" w:rsidRPr="00351BB5">
        <w:rPr>
          <w:szCs w:val="21"/>
        </w:rPr>
        <w:t xml:space="preserve"> arias from Verdi’s </w:t>
      </w:r>
      <w:r w:rsidR="00351BB5" w:rsidRPr="00351BB5">
        <w:rPr>
          <w:szCs w:val="21"/>
        </w:rPr>
        <w:t>“</w:t>
      </w:r>
      <w:r w:rsidR="00032618" w:rsidRPr="00351BB5">
        <w:rPr>
          <w:szCs w:val="21"/>
        </w:rPr>
        <w:t>Aida</w:t>
      </w:r>
      <w:r w:rsidR="00351BB5" w:rsidRPr="00351BB5">
        <w:rPr>
          <w:szCs w:val="21"/>
        </w:rPr>
        <w:t>”</w:t>
      </w:r>
      <w:r w:rsidR="00032618" w:rsidRPr="00351BB5">
        <w:rPr>
          <w:szCs w:val="21"/>
        </w:rPr>
        <w:t> and </w:t>
      </w:r>
      <w:r w:rsidR="00351BB5" w:rsidRPr="00351BB5">
        <w:rPr>
          <w:szCs w:val="21"/>
        </w:rPr>
        <w:t>“</w:t>
      </w:r>
      <w:r w:rsidR="00032618" w:rsidRPr="00351BB5">
        <w:rPr>
          <w:szCs w:val="21"/>
        </w:rPr>
        <w:t>Il Trovatore;</w:t>
      </w:r>
      <w:r w:rsidR="00351BB5" w:rsidRPr="00351BB5">
        <w:rPr>
          <w:szCs w:val="21"/>
        </w:rPr>
        <w:t>”</w:t>
      </w:r>
      <w:r w:rsidR="00032618" w:rsidRPr="00351BB5">
        <w:rPr>
          <w:szCs w:val="21"/>
        </w:rPr>
        <w:t xml:space="preserve"> Puccini’s </w:t>
      </w:r>
      <w:r w:rsidR="00351BB5" w:rsidRPr="00351BB5">
        <w:rPr>
          <w:szCs w:val="21"/>
        </w:rPr>
        <w:t>“</w:t>
      </w:r>
      <w:r w:rsidR="00032618" w:rsidRPr="00351BB5">
        <w:rPr>
          <w:szCs w:val="21"/>
        </w:rPr>
        <w:t>Madama Butterfly,</w:t>
      </w:r>
      <w:r w:rsidR="00351BB5" w:rsidRPr="00351BB5">
        <w:rPr>
          <w:szCs w:val="21"/>
        </w:rPr>
        <w:t>”</w:t>
      </w:r>
      <w:r w:rsidR="00032618" w:rsidRPr="00351BB5">
        <w:rPr>
          <w:szCs w:val="21"/>
        </w:rPr>
        <w:t> </w:t>
      </w:r>
      <w:r w:rsidR="00351BB5" w:rsidRPr="00351BB5">
        <w:rPr>
          <w:szCs w:val="21"/>
        </w:rPr>
        <w:t>“</w:t>
      </w:r>
      <w:r w:rsidR="00032618" w:rsidRPr="00351BB5">
        <w:rPr>
          <w:szCs w:val="21"/>
        </w:rPr>
        <w:t>La Bohème,</w:t>
      </w:r>
      <w:r w:rsidR="00351BB5" w:rsidRPr="00351BB5">
        <w:rPr>
          <w:szCs w:val="21"/>
        </w:rPr>
        <w:t>”</w:t>
      </w:r>
      <w:r w:rsidR="00032618" w:rsidRPr="00351BB5">
        <w:rPr>
          <w:szCs w:val="21"/>
        </w:rPr>
        <w:t xml:space="preserve"> and the rarely performed </w:t>
      </w:r>
      <w:r w:rsidR="00351BB5" w:rsidRPr="00351BB5">
        <w:rPr>
          <w:szCs w:val="21"/>
        </w:rPr>
        <w:t>“</w:t>
      </w:r>
      <w:r w:rsidR="00032618" w:rsidRPr="00351BB5">
        <w:rPr>
          <w:szCs w:val="21"/>
        </w:rPr>
        <w:t>Le Villi</w:t>
      </w:r>
      <w:r w:rsidR="00351BB5" w:rsidRPr="00351BB5">
        <w:rPr>
          <w:szCs w:val="21"/>
        </w:rPr>
        <w:t>.”</w:t>
      </w:r>
    </w:p>
    <w:p w14:paraId="7E95CA4C" w14:textId="06E209BE" w:rsidR="00617C2B" w:rsidRDefault="003224E0" w:rsidP="00617C2B">
      <w:pPr>
        <w:spacing w:after="200" w:line="322" w:lineRule="auto"/>
        <w:ind w:left="-1440"/>
        <w:rPr>
          <w:szCs w:val="21"/>
        </w:rPr>
      </w:pPr>
      <w:r w:rsidRPr="003224E0">
        <w:rPr>
          <w:b/>
          <w:bCs/>
          <w:i/>
          <w:iCs/>
          <w:szCs w:val="21"/>
        </w:rPr>
        <w:t>Sondra Radvanovsky and Piotr Beczala in Concert</w:t>
      </w:r>
      <w:r w:rsidRPr="003224E0">
        <w:rPr>
          <w:szCs w:val="21"/>
        </w:rPr>
        <w:t xml:space="preserve"> – </w:t>
      </w:r>
      <w:r w:rsidR="00941A1A">
        <w:rPr>
          <w:szCs w:val="21"/>
        </w:rPr>
        <w:t xml:space="preserve">Premieres </w:t>
      </w:r>
      <w:r w:rsidR="00944522">
        <w:rPr>
          <w:szCs w:val="21"/>
        </w:rPr>
        <w:t xml:space="preserve">beginning </w:t>
      </w:r>
      <w:r w:rsidRPr="003224E0">
        <w:rPr>
          <w:szCs w:val="21"/>
        </w:rPr>
        <w:t>Friday, October 1 on PBS (check local listings)</w:t>
      </w:r>
      <w:r w:rsidR="00617C2B">
        <w:rPr>
          <w:szCs w:val="21"/>
        </w:rPr>
        <w:br/>
      </w:r>
      <w:r w:rsidR="00617C2B" w:rsidRPr="00617C2B">
        <w:rPr>
          <w:szCs w:val="21"/>
        </w:rPr>
        <w:t xml:space="preserve">From </w:t>
      </w:r>
      <w:r w:rsidR="00B7582B" w:rsidRPr="00B7582B">
        <w:rPr>
          <w:szCs w:val="21"/>
        </w:rPr>
        <w:t>the historic Stadthalle in Wuppertal, Germany</w:t>
      </w:r>
      <w:r w:rsidR="00617C2B" w:rsidRPr="00617C2B">
        <w:rPr>
          <w:szCs w:val="21"/>
        </w:rPr>
        <w:t>,</w:t>
      </w:r>
      <w:r w:rsidR="00344167">
        <w:rPr>
          <w:szCs w:val="21"/>
        </w:rPr>
        <w:t xml:space="preserve"> </w:t>
      </w:r>
      <w:r w:rsidR="005E4E94">
        <w:rPr>
          <w:szCs w:val="21"/>
        </w:rPr>
        <w:t>record</w:t>
      </w:r>
      <w:r w:rsidR="00344167">
        <w:rPr>
          <w:szCs w:val="21"/>
        </w:rPr>
        <w:t>ed in January,</w:t>
      </w:r>
      <w:r w:rsidR="00617C2B" w:rsidRPr="00617C2B">
        <w:rPr>
          <w:szCs w:val="21"/>
        </w:rPr>
        <w:t xml:space="preserve"> this world-famous </w:t>
      </w:r>
      <w:r w:rsidR="00617C2B" w:rsidRPr="009C004F">
        <w:rPr>
          <w:szCs w:val="21"/>
        </w:rPr>
        <w:t xml:space="preserve">soprano-tenor pair perform arias and duets from some of their many performances at the Met </w:t>
      </w:r>
      <w:r w:rsidR="00F23C34" w:rsidRPr="009C004F">
        <w:rPr>
          <w:szCs w:val="21"/>
        </w:rPr>
        <w:t>including Giordano’s “Andrea Chénier,” Verdi’s “La Forza del Destino</w:t>
      </w:r>
      <w:r w:rsidR="009C004F" w:rsidRPr="009C004F">
        <w:rPr>
          <w:szCs w:val="21"/>
        </w:rPr>
        <w:t xml:space="preserve">,” </w:t>
      </w:r>
      <w:r w:rsidR="00F23C34" w:rsidRPr="009C004F">
        <w:rPr>
          <w:szCs w:val="21"/>
        </w:rPr>
        <w:t>“Luisa Miller” and Dvořák’s </w:t>
      </w:r>
      <w:r w:rsidR="009C004F" w:rsidRPr="009C004F">
        <w:rPr>
          <w:szCs w:val="21"/>
        </w:rPr>
        <w:t>“</w:t>
      </w:r>
      <w:r w:rsidR="00F23C34" w:rsidRPr="009C004F">
        <w:rPr>
          <w:szCs w:val="21"/>
        </w:rPr>
        <w:t>Rusalka</w:t>
      </w:r>
      <w:r w:rsidR="009C004F" w:rsidRPr="009C004F">
        <w:rPr>
          <w:szCs w:val="21"/>
        </w:rPr>
        <w:t>”</w:t>
      </w:r>
      <w:r w:rsidR="000E6AC3">
        <w:rPr>
          <w:szCs w:val="21"/>
        </w:rPr>
        <w:t>,</w:t>
      </w:r>
      <w:r w:rsidR="009C004F" w:rsidRPr="009C004F">
        <w:rPr>
          <w:szCs w:val="21"/>
        </w:rPr>
        <w:t xml:space="preserve"> </w:t>
      </w:r>
      <w:r w:rsidR="00F23C34" w:rsidRPr="009C004F">
        <w:rPr>
          <w:szCs w:val="21"/>
        </w:rPr>
        <w:t>accompanied by Vincenzo Scalera on piano</w:t>
      </w:r>
      <w:r w:rsidR="00617C2B" w:rsidRPr="009C004F">
        <w:rPr>
          <w:szCs w:val="21"/>
        </w:rPr>
        <w:t>.</w:t>
      </w:r>
    </w:p>
    <w:p w14:paraId="239302F3" w14:textId="575920AF" w:rsidR="00790A77" w:rsidRDefault="00944522" w:rsidP="00790A77">
      <w:pPr>
        <w:spacing w:after="200" w:line="322" w:lineRule="auto"/>
        <w:ind w:left="-1440"/>
        <w:rPr>
          <w:szCs w:val="21"/>
        </w:rPr>
      </w:pPr>
      <w:r w:rsidRPr="00944522">
        <w:rPr>
          <w:b/>
          <w:bCs/>
          <w:i/>
          <w:iCs/>
          <w:szCs w:val="21"/>
        </w:rPr>
        <w:t>Three Divas at Versailles</w:t>
      </w:r>
      <w:r w:rsidRPr="00944522">
        <w:rPr>
          <w:i/>
          <w:iCs/>
          <w:szCs w:val="21"/>
        </w:rPr>
        <w:t xml:space="preserve"> </w:t>
      </w:r>
      <w:r w:rsidRPr="00944522">
        <w:rPr>
          <w:szCs w:val="21"/>
        </w:rPr>
        <w:t>- Premieres Friday, October 8 at 10 p.m. on PBS (check local listings)</w:t>
      </w:r>
      <w:r w:rsidRPr="00944522">
        <w:rPr>
          <w:szCs w:val="21"/>
        </w:rPr>
        <w:br/>
      </w:r>
      <w:r>
        <w:rPr>
          <w:szCs w:val="21"/>
        </w:rPr>
        <w:t>T</w:t>
      </w:r>
      <w:r w:rsidRPr="00944522">
        <w:rPr>
          <w:szCs w:val="21"/>
        </w:rPr>
        <w:t>hree-time GRAMMY winner Isabel Leonard joins Nadine Sierra and Ailyn Pérez to perform timeless selections by Mozart, Offenbach and Bizet including “Voi che sapete” and “Belle nuit, ô nuit d’amour” along with beloved songs like “Bésame Mucho” and “Cielito Lindo.” The concert was recorded in May at the Royal Opera of Versailles in France and Met Opera soprano Christine Goerke hosts.</w:t>
      </w:r>
    </w:p>
    <w:p w14:paraId="53E9995A" w14:textId="67A47EDC" w:rsidR="00790A77" w:rsidRPr="003224E0" w:rsidRDefault="00790A77" w:rsidP="00617C2B">
      <w:pPr>
        <w:spacing w:after="200" w:line="322" w:lineRule="auto"/>
        <w:ind w:left="-1440"/>
        <w:rPr>
          <w:szCs w:val="21"/>
        </w:rPr>
      </w:pPr>
      <w:r>
        <w:rPr>
          <w:rStyle w:val="Strong"/>
          <w:i/>
          <w:iCs/>
        </w:rPr>
        <w:t>Wagnerians in Concert</w:t>
      </w:r>
      <w:r>
        <w:t xml:space="preserve"> - Premieres beginning Friday, November 5 on PBS (check local listings)</w:t>
      </w:r>
      <w:r>
        <w:rPr>
          <w:rStyle w:val="xxnormaltextrun"/>
          <w:color w:val="010101"/>
        </w:rPr>
        <w:t xml:space="preserve"> </w:t>
      </w:r>
      <w:r>
        <w:rPr>
          <w:rStyle w:val="xxnormaltextrun"/>
          <w:color w:val="010101"/>
        </w:rPr>
        <w:br/>
      </w:r>
      <w:r>
        <w:rPr>
          <w:rStyle w:val="xxnormaltextrun"/>
          <w:color w:val="010101"/>
        </w:rPr>
        <w:t>Recorded in May, a quartet of some of opera’s most powerful and dramatic singers comes together at the Hessisches Staatstheater in Wiesbaden, Germany. Sopranos Christine Goerke and Elza van den Heever, tenor Andreas Schager, and baritone Michael Volle perform a program of selections by Wagner and Strauss accompanied by pianist Craig Terry including excerpts from “Tannhäuser,” “Parsifal,” “Die Walküre,” “Die Frau ohne Schatten,” and more, as well as Wagner’s complete Wesendonck Lieder.</w:t>
      </w:r>
      <w:r w:rsidR="00B23E5A">
        <w:rPr>
          <w:rStyle w:val="xxnormaltextrun"/>
          <w:color w:val="010101"/>
        </w:rPr>
        <w:t xml:space="preserve"> </w:t>
      </w:r>
      <w:r w:rsidR="00B23E5A">
        <w:t>Hosted by Anthony Roth Costanzo.</w:t>
      </w:r>
    </w:p>
    <w:p w14:paraId="0E00F24E" w14:textId="12F4E19C" w:rsidR="00FD35E4" w:rsidRPr="00980AEB" w:rsidRDefault="003224E0" w:rsidP="00980AEB">
      <w:pPr>
        <w:spacing w:after="200" w:line="322" w:lineRule="auto"/>
        <w:ind w:left="-1440"/>
        <w:rPr>
          <w:szCs w:val="21"/>
        </w:rPr>
      </w:pPr>
      <w:r w:rsidRPr="003224E0">
        <w:rPr>
          <w:b/>
          <w:bCs/>
          <w:i/>
          <w:iCs/>
          <w:szCs w:val="21"/>
        </w:rPr>
        <w:t>Bryn Terfel in Concert</w:t>
      </w:r>
      <w:r w:rsidRPr="003224E0">
        <w:rPr>
          <w:szCs w:val="21"/>
        </w:rPr>
        <w:t xml:space="preserve"> – </w:t>
      </w:r>
      <w:r w:rsidR="00941A1A">
        <w:rPr>
          <w:szCs w:val="21"/>
        </w:rPr>
        <w:t>Premieres</w:t>
      </w:r>
      <w:r w:rsidR="00944522">
        <w:rPr>
          <w:szCs w:val="21"/>
        </w:rPr>
        <w:t xml:space="preserve"> </w:t>
      </w:r>
      <w:r w:rsidR="00944522">
        <w:rPr>
          <w:szCs w:val="21"/>
        </w:rPr>
        <w:t>beginning</w:t>
      </w:r>
      <w:r w:rsidR="00941A1A">
        <w:rPr>
          <w:szCs w:val="21"/>
        </w:rPr>
        <w:t xml:space="preserve"> </w:t>
      </w:r>
      <w:r w:rsidRPr="003224E0">
        <w:rPr>
          <w:szCs w:val="21"/>
        </w:rPr>
        <w:t>Friday, December 3 on PBS (check local listings)</w:t>
      </w:r>
      <w:r w:rsidR="00617C2B">
        <w:rPr>
          <w:szCs w:val="21"/>
        </w:rPr>
        <w:br/>
      </w:r>
      <w:r w:rsidR="005E4E94">
        <w:rPr>
          <w:szCs w:val="21"/>
        </w:rPr>
        <w:t>Record</w:t>
      </w:r>
      <w:r w:rsidR="008A3731">
        <w:rPr>
          <w:szCs w:val="21"/>
        </w:rPr>
        <w:t>ed December</w:t>
      </w:r>
      <w:r w:rsidR="005E4E94">
        <w:rPr>
          <w:szCs w:val="21"/>
        </w:rPr>
        <w:t xml:space="preserve"> 2020</w:t>
      </w:r>
      <w:r w:rsidR="008A3731">
        <w:rPr>
          <w:szCs w:val="21"/>
        </w:rPr>
        <w:t>, t</w:t>
      </w:r>
      <w:r w:rsidR="00617C2B" w:rsidRPr="00617C2B">
        <w:rPr>
          <w:szCs w:val="21"/>
        </w:rPr>
        <w:t xml:space="preserve">he </w:t>
      </w:r>
      <w:r w:rsidR="00617C2B">
        <w:rPr>
          <w:szCs w:val="21"/>
        </w:rPr>
        <w:t>l</w:t>
      </w:r>
      <w:r w:rsidR="00617C2B" w:rsidRPr="00617C2B">
        <w:rPr>
          <w:szCs w:val="21"/>
        </w:rPr>
        <w:t xml:space="preserve">egendary bass-baritone Sir Bryn Terfel performs a holiday program </w:t>
      </w:r>
      <w:r w:rsidR="00CC1777">
        <w:rPr>
          <w:szCs w:val="21"/>
        </w:rPr>
        <w:t>accompanied by</w:t>
      </w:r>
      <w:r w:rsidR="00CC1777" w:rsidRPr="00CC1777">
        <w:rPr>
          <w:szCs w:val="21"/>
        </w:rPr>
        <w:t xml:space="preserve"> Jeff Howard</w:t>
      </w:r>
      <w:r w:rsidR="00CC1777">
        <w:rPr>
          <w:szCs w:val="21"/>
        </w:rPr>
        <w:t xml:space="preserve"> on piano</w:t>
      </w:r>
      <w:r w:rsidR="00CC1777" w:rsidRPr="00CC1777">
        <w:rPr>
          <w:szCs w:val="21"/>
        </w:rPr>
        <w:t xml:space="preserve"> and the Welsh traditional folk group Calan</w:t>
      </w:r>
      <w:r w:rsidR="00CC1777">
        <w:rPr>
          <w:szCs w:val="21"/>
        </w:rPr>
        <w:t xml:space="preserve"> </w:t>
      </w:r>
      <w:r w:rsidR="00617C2B" w:rsidRPr="00617C2B">
        <w:rPr>
          <w:szCs w:val="21"/>
        </w:rPr>
        <w:t xml:space="preserve">from </w:t>
      </w:r>
      <w:r w:rsidR="00333189">
        <w:rPr>
          <w:szCs w:val="21"/>
        </w:rPr>
        <w:t>Brecon Cathedral</w:t>
      </w:r>
      <w:r w:rsidR="000E6AC3">
        <w:rPr>
          <w:szCs w:val="21"/>
        </w:rPr>
        <w:t xml:space="preserve"> in</w:t>
      </w:r>
      <w:r w:rsidR="00333189">
        <w:rPr>
          <w:szCs w:val="21"/>
        </w:rPr>
        <w:t xml:space="preserve"> </w:t>
      </w:r>
      <w:r w:rsidR="002B3827">
        <w:rPr>
          <w:szCs w:val="21"/>
        </w:rPr>
        <w:t>the singer’s</w:t>
      </w:r>
      <w:r w:rsidR="00617C2B" w:rsidRPr="00617C2B">
        <w:rPr>
          <w:szCs w:val="21"/>
        </w:rPr>
        <w:t xml:space="preserve"> native Wales.</w:t>
      </w:r>
      <w:r w:rsidR="0026626F">
        <w:rPr>
          <w:szCs w:val="21"/>
        </w:rPr>
        <w:t xml:space="preserve"> </w:t>
      </w:r>
      <w:r w:rsidR="00FD35E4" w:rsidRPr="00FD35E4">
        <w:rPr>
          <w:szCs w:val="21"/>
        </w:rPr>
        <w:t xml:space="preserve">In addition to </w:t>
      </w:r>
      <w:r w:rsidR="00FD35E4">
        <w:rPr>
          <w:szCs w:val="21"/>
        </w:rPr>
        <w:t>festive</w:t>
      </w:r>
      <w:r w:rsidR="00FD35E4" w:rsidRPr="00FD35E4">
        <w:rPr>
          <w:szCs w:val="21"/>
        </w:rPr>
        <w:t xml:space="preserve"> favorites such as “Silent Night,” “O Holy Night,” and “O Come All Ye Faithful,” the program will also include Lerner and Loewe’s “Little Prince,” and “O du, mein holder Abendstern” from Wagner’s </w:t>
      </w:r>
      <w:r w:rsidR="00980AEB">
        <w:rPr>
          <w:szCs w:val="21"/>
        </w:rPr>
        <w:t>“</w:t>
      </w:r>
      <w:r w:rsidR="00FD35E4" w:rsidRPr="00980AEB">
        <w:rPr>
          <w:szCs w:val="21"/>
        </w:rPr>
        <w:t>Tannhäuser</w:t>
      </w:r>
      <w:r w:rsidR="00FD35E4" w:rsidRPr="00FD35E4">
        <w:rPr>
          <w:szCs w:val="21"/>
        </w:rPr>
        <w:t>.</w:t>
      </w:r>
      <w:r w:rsidR="00980AEB">
        <w:rPr>
          <w:szCs w:val="21"/>
        </w:rPr>
        <w:t>”</w:t>
      </w:r>
    </w:p>
    <w:p w14:paraId="1B41F8A1" w14:textId="577FCFA6" w:rsidR="00782D69" w:rsidRPr="00782D69" w:rsidRDefault="007B0199" w:rsidP="00782D69">
      <w:pPr>
        <w:spacing w:after="200" w:line="322" w:lineRule="auto"/>
        <w:ind w:left="-1440"/>
        <w:rPr>
          <w:szCs w:val="21"/>
        </w:rPr>
      </w:pPr>
      <w:r>
        <w:rPr>
          <w:b/>
          <w:bCs/>
          <w:i/>
          <w:iCs/>
          <w:szCs w:val="21"/>
        </w:rPr>
        <w:t>New Year’s Eve Gala</w:t>
      </w:r>
      <w:r w:rsidR="003224E0" w:rsidRPr="003224E0">
        <w:rPr>
          <w:szCs w:val="21"/>
        </w:rPr>
        <w:t xml:space="preserve"> – </w:t>
      </w:r>
      <w:r w:rsidR="00941A1A">
        <w:rPr>
          <w:szCs w:val="21"/>
        </w:rPr>
        <w:t xml:space="preserve">Premieres </w:t>
      </w:r>
      <w:r w:rsidR="00944522">
        <w:rPr>
          <w:szCs w:val="21"/>
        </w:rPr>
        <w:t xml:space="preserve">beginning </w:t>
      </w:r>
      <w:r w:rsidR="003224E0" w:rsidRPr="003224E0">
        <w:rPr>
          <w:szCs w:val="21"/>
        </w:rPr>
        <w:t>Friday, December 31 on PBS (check local listings)</w:t>
      </w:r>
      <w:r w:rsidR="00617C2B">
        <w:rPr>
          <w:szCs w:val="21"/>
        </w:rPr>
        <w:br/>
      </w:r>
      <w:r w:rsidR="005E4E94">
        <w:rPr>
          <w:szCs w:val="21"/>
        </w:rPr>
        <w:t>Record</w:t>
      </w:r>
      <w:r w:rsidR="00782D69">
        <w:rPr>
          <w:szCs w:val="21"/>
        </w:rPr>
        <w:t xml:space="preserve">ed in December, </w:t>
      </w:r>
      <w:r w:rsidR="00BF22CB">
        <w:rPr>
          <w:szCs w:val="21"/>
        </w:rPr>
        <w:t>t</w:t>
      </w:r>
      <w:r w:rsidR="00782D69" w:rsidRPr="00782D69">
        <w:rPr>
          <w:szCs w:val="21"/>
        </w:rPr>
        <w:t>he Met rings in the new year with a gala performance featuring Met stars</w:t>
      </w:r>
      <w:r w:rsidR="00BF22CB">
        <w:rPr>
          <w:szCs w:val="21"/>
        </w:rPr>
        <w:t xml:space="preserve"> </w:t>
      </w:r>
      <w:r w:rsidR="00782D69" w:rsidRPr="00782D69">
        <w:rPr>
          <w:szCs w:val="21"/>
        </w:rPr>
        <w:t>Angel Blue</w:t>
      </w:r>
      <w:r w:rsidR="00BF22CB">
        <w:rPr>
          <w:szCs w:val="21"/>
        </w:rPr>
        <w:t xml:space="preserve">, </w:t>
      </w:r>
      <w:r w:rsidR="00782D69" w:rsidRPr="00782D69">
        <w:rPr>
          <w:szCs w:val="21"/>
        </w:rPr>
        <w:t>Pretty Yende, Javier Camarena and Matthew Polenzani</w:t>
      </w:r>
      <w:r w:rsidR="0098043C">
        <w:rPr>
          <w:szCs w:val="21"/>
        </w:rPr>
        <w:t xml:space="preserve">. Performing </w:t>
      </w:r>
      <w:r w:rsidR="00782D69" w:rsidRPr="00782D69">
        <w:rPr>
          <w:szCs w:val="21"/>
        </w:rPr>
        <w:t>from the Parktheater i</w:t>
      </w:r>
      <w:r w:rsidR="0098043C">
        <w:rPr>
          <w:szCs w:val="21"/>
        </w:rPr>
        <w:t>n</w:t>
      </w:r>
      <w:r w:rsidR="00782D69" w:rsidRPr="00782D69">
        <w:rPr>
          <w:szCs w:val="21"/>
        </w:rPr>
        <w:t xml:space="preserve"> Kurhaus Göggingen, in Augsburg, Germany</w:t>
      </w:r>
      <w:r w:rsidR="0098043C">
        <w:rPr>
          <w:szCs w:val="21"/>
        </w:rPr>
        <w:t>, the</w:t>
      </w:r>
      <w:r w:rsidR="00782D69" w:rsidRPr="00782D69">
        <w:rPr>
          <w:szCs w:val="21"/>
        </w:rPr>
        <w:t xml:space="preserve"> program features arias, duets and ensembles from Donizetti to Puccini, as well as arrangements of operetta and Neapolitan songs.  </w:t>
      </w:r>
    </w:p>
    <w:p w14:paraId="4D03FD24" w14:textId="77777777" w:rsidR="000F2895" w:rsidRPr="00BD126F" w:rsidRDefault="000F2895" w:rsidP="000F2895">
      <w:pPr>
        <w:autoSpaceDE w:val="0"/>
        <w:autoSpaceDN w:val="0"/>
        <w:adjustRightInd w:val="0"/>
        <w:ind w:left="-1440" w:firstLine="720"/>
      </w:pPr>
      <w:r w:rsidRPr="0089693B">
        <w:rPr>
          <w:b/>
          <w:bCs/>
          <w:i/>
          <w:iCs/>
          <w:color w:val="000000" w:themeColor="text1"/>
          <w:szCs w:val="21"/>
          <w:shd w:val="clear" w:color="auto" w:fill="FFFFFF"/>
          <w:lang w:val="de-DE"/>
        </w:rPr>
        <w:t>Great Performances at the Met</w:t>
      </w:r>
      <w:r w:rsidRPr="0089693B">
        <w:rPr>
          <w:i/>
          <w:iCs/>
          <w:color w:val="000000" w:themeColor="text1"/>
          <w:szCs w:val="21"/>
          <w:shd w:val="clear" w:color="auto" w:fill="FFFFFF"/>
          <w:lang w:val="de-DE"/>
        </w:rPr>
        <w:t xml:space="preserve"> </w:t>
      </w:r>
      <w:r w:rsidRPr="0089693B">
        <w:rPr>
          <w:color w:val="000000" w:themeColor="text1"/>
          <w:szCs w:val="21"/>
          <w:shd w:val="clear" w:color="auto" w:fill="FFFFFF"/>
          <w:lang w:val="de-DE"/>
        </w:rPr>
        <w:t xml:space="preserve">is a presentation of THIRTEEN Productions LLC for WNET, bringing the best of the Metropolitan Opera into the homes of classical music fans across the United States. </w:t>
      </w:r>
    </w:p>
    <w:p w14:paraId="161C25E4" w14:textId="5AB43AD9" w:rsidR="00620655" w:rsidRPr="00C24D48" w:rsidRDefault="00620655" w:rsidP="00007BE2">
      <w:pPr>
        <w:widowControl w:val="0"/>
        <w:autoSpaceDE w:val="0"/>
        <w:autoSpaceDN w:val="0"/>
        <w:adjustRightInd w:val="0"/>
        <w:ind w:left="-1440" w:firstLine="720"/>
        <w:rPr>
          <w:rFonts w:cs="Georgia"/>
          <w:b/>
          <w:szCs w:val="21"/>
        </w:rPr>
      </w:pPr>
      <w:r w:rsidRPr="008E6C70">
        <w:rPr>
          <w:color w:val="000000" w:themeColor="text1"/>
          <w:szCs w:val="21"/>
          <w:shd w:val="clear" w:color="auto" w:fill="FFFFFF"/>
          <w:lang w:val="de-DE"/>
        </w:rPr>
        <w:t>For the Met,</w:t>
      </w:r>
      <w:r w:rsidR="006C2F9A">
        <w:rPr>
          <w:color w:val="000000" w:themeColor="text1"/>
          <w:szCs w:val="21"/>
          <w:shd w:val="clear" w:color="auto" w:fill="FFFFFF"/>
          <w:lang w:val="de-DE"/>
        </w:rPr>
        <w:t xml:space="preserve"> Gary Halvorson </w:t>
      </w:r>
      <w:r w:rsidRPr="008E6C70">
        <w:rPr>
          <w:color w:val="000000" w:themeColor="text1"/>
          <w:szCs w:val="21"/>
          <w:shd w:val="clear" w:color="auto" w:fill="FFFFFF"/>
          <w:lang w:val="de-DE"/>
        </w:rPr>
        <w:t xml:space="preserve">directs </w:t>
      </w:r>
      <w:r w:rsidR="000A7C85">
        <w:rPr>
          <w:color w:val="000000" w:themeColor="text1"/>
          <w:szCs w:val="21"/>
          <w:shd w:val="clear" w:color="auto" w:fill="FFFFFF"/>
          <w:lang w:val="de-DE"/>
        </w:rPr>
        <w:t>each</w:t>
      </w:r>
      <w:r w:rsidR="00007BE2">
        <w:rPr>
          <w:color w:val="000000" w:themeColor="text1"/>
          <w:szCs w:val="21"/>
          <w:shd w:val="clear" w:color="auto" w:fill="FFFFFF"/>
          <w:lang w:val="de-DE"/>
        </w:rPr>
        <w:t xml:space="preserve"> program</w:t>
      </w:r>
      <w:r w:rsidRPr="008E6C70">
        <w:rPr>
          <w:color w:val="000000" w:themeColor="text1"/>
          <w:szCs w:val="21"/>
          <w:shd w:val="clear" w:color="auto" w:fill="FFFFFF"/>
          <w:lang w:val="de-DE"/>
        </w:rPr>
        <w:t xml:space="preserve">. Mia Bongiovanni </w:t>
      </w:r>
      <w:r w:rsidR="000E6AC3">
        <w:rPr>
          <w:color w:val="000000" w:themeColor="text1"/>
          <w:szCs w:val="21"/>
          <w:shd w:val="clear" w:color="auto" w:fill="FFFFFF"/>
          <w:lang w:val="de-DE"/>
        </w:rPr>
        <w:t xml:space="preserve">is </w:t>
      </w:r>
      <w:r w:rsidRPr="008E6C70">
        <w:rPr>
          <w:color w:val="000000" w:themeColor="text1"/>
          <w:szCs w:val="21"/>
          <w:shd w:val="clear" w:color="auto" w:fill="FFFFFF"/>
          <w:lang w:val="de-DE"/>
        </w:rPr>
        <w:t xml:space="preserve">Supervising Producer, and </w:t>
      </w:r>
      <w:r w:rsidRPr="008E6C70">
        <w:rPr>
          <w:color w:val="000000" w:themeColor="text1"/>
          <w:szCs w:val="21"/>
          <w:shd w:val="clear" w:color="auto" w:fill="FFFFFF"/>
          <w:lang w:val="de-DE"/>
        </w:rPr>
        <w:lastRenderedPageBreak/>
        <w:t>Louisa Briccetti</w:t>
      </w:r>
      <w:r w:rsidR="00BE5D13">
        <w:rPr>
          <w:color w:val="000000" w:themeColor="text1"/>
          <w:szCs w:val="21"/>
          <w:shd w:val="clear" w:color="auto" w:fill="FFFFFF"/>
          <w:lang w:val="de-DE"/>
        </w:rPr>
        <w:t xml:space="preserve">, Matt Dobkin, </w:t>
      </w:r>
      <w:r w:rsidRPr="008E6C70">
        <w:rPr>
          <w:color w:val="000000" w:themeColor="text1"/>
          <w:szCs w:val="21"/>
          <w:shd w:val="clear" w:color="auto" w:fill="FFFFFF"/>
          <w:lang w:val="de-DE"/>
        </w:rPr>
        <w:t>and Victoria Warivonchik are Producers. Peter Gelb is Executive Producer. For</w:t>
      </w:r>
      <w:r w:rsidRPr="00DE1D11">
        <w:rPr>
          <w:color w:val="000000" w:themeColor="text1"/>
          <w:szCs w:val="21"/>
          <w:shd w:val="clear" w:color="auto" w:fill="FFFFFF"/>
          <w:lang w:val="de-DE"/>
        </w:rPr>
        <w:t xml:space="preserve">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7FB2E4C2" w14:textId="57732ABA" w:rsidR="00BD126F" w:rsidRDefault="007A3283" w:rsidP="00BD126F">
      <w:pPr>
        <w:autoSpaceDE w:val="0"/>
        <w:autoSpaceDN w:val="0"/>
        <w:adjustRightInd w:val="0"/>
        <w:ind w:left="-1440" w:firstLine="720"/>
        <w:rPr>
          <w:b/>
          <w:bCs/>
          <w:i/>
          <w:iCs/>
          <w:color w:val="000000" w:themeColor="text1"/>
          <w:szCs w:val="21"/>
          <w:shd w:val="clear" w:color="auto" w:fill="FFFFFF"/>
          <w:lang w:val="de-DE"/>
        </w:rPr>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w:t>
      </w:r>
      <w:r w:rsidR="00E42B8A" w:rsidRPr="00E42B8A">
        <w:rPr>
          <w:color w:val="000000" w:themeColor="text1"/>
        </w:rPr>
        <w:t xml:space="preserve">provided by Toll Brothers, America’s luxury home builder®. Major funding is provided by </w:t>
      </w:r>
      <w:r w:rsidR="00595B6E">
        <w:rPr>
          <w:color w:val="000000" w:themeColor="text1"/>
        </w:rPr>
        <w:t>The Joseph and Robert Cornell Memorial Foundation, the Anna-Maria and Stephen Kellen Arts Fund, The Philip and Janice Levin Foundation, Ellen and James S. Marcus, and Jody and John Arnhold</w:t>
      </w:r>
      <w:r w:rsidR="00910E5E">
        <w:rPr>
          <w:color w:val="000000" w:themeColor="text1"/>
        </w:rPr>
        <w:t>.</w:t>
      </w:r>
    </w:p>
    <w:p w14:paraId="24096DFB" w14:textId="77777777" w:rsidR="00AF4BCD" w:rsidRDefault="00AF4BCD" w:rsidP="00C24D48">
      <w:pPr>
        <w:pStyle w:val="NormalIndent"/>
        <w:ind w:left="-1440" w:firstLine="0"/>
        <w:rPr>
          <w:b/>
          <w:lang w:val="de-DE"/>
        </w:rPr>
      </w:pPr>
    </w:p>
    <w:p w14:paraId="5FDBC2CD" w14:textId="64FB9ED6" w:rsidR="00C24D48" w:rsidRDefault="00620655" w:rsidP="00C24D48">
      <w:pPr>
        <w:pStyle w:val="NormalIndent"/>
        <w:ind w:left="-1440" w:firstLine="0"/>
        <w:rPr>
          <w:lang w:val="de-DE"/>
        </w:rPr>
      </w:pPr>
      <w:r w:rsidRPr="00B37DE5">
        <w:rPr>
          <w:b/>
          <w:lang w:val="de-DE"/>
        </w:rPr>
        <w:t>Websites:</w:t>
      </w:r>
      <w:r w:rsidRPr="000D1FE1">
        <w:rPr>
          <w:lang w:val="de-DE"/>
        </w:rPr>
        <w:t xml:space="preserve"> </w:t>
      </w:r>
      <w:hyperlink r:id="rId14" w:history="1">
        <w:r w:rsidRPr="006C2A53">
          <w:rPr>
            <w:rStyle w:val="Hyperlink"/>
            <w:lang w:val="de-DE"/>
          </w:rPr>
          <w:t>http://pbs.org/gperf</w:t>
        </w:r>
      </w:hyperlink>
      <w:r w:rsidRPr="000D1FE1">
        <w:rPr>
          <w:lang w:val="de-DE"/>
        </w:rPr>
        <w:t xml:space="preserve">, </w:t>
      </w:r>
      <w:hyperlink r:id="rId15" w:history="1">
        <w:r w:rsidRPr="006C2A53">
          <w:rPr>
            <w:rStyle w:val="Hyperlink"/>
            <w:lang w:val="de-DE"/>
          </w:rPr>
          <w:t>http://facebook.com/GreatPerformances</w:t>
        </w:r>
      </w:hyperlink>
      <w:r w:rsidRPr="000D1FE1">
        <w:rPr>
          <w:lang w:val="de-DE"/>
        </w:rPr>
        <w:t xml:space="preserve">, </w:t>
      </w:r>
      <w:hyperlink r:id="rId16" w:history="1">
        <w:r w:rsidRPr="006C2A53">
          <w:rPr>
            <w:rStyle w:val="Hyperlink"/>
            <w:lang w:val="de-DE"/>
          </w:rPr>
          <w:t>@GPerfPBS</w:t>
        </w:r>
      </w:hyperlink>
      <w:r>
        <w:rPr>
          <w:lang w:val="de-DE"/>
        </w:rPr>
        <w:t xml:space="preserve">, </w:t>
      </w:r>
      <w:hyperlink r:id="rId17" w:history="1">
        <w:r w:rsidRPr="000A2FD3">
          <w:rPr>
            <w:rStyle w:val="Hyperlink"/>
            <w:lang w:val="de-DE"/>
          </w:rPr>
          <w:t>http://youtube.com/greatperformancespbs</w:t>
        </w:r>
      </w:hyperlink>
      <w:r>
        <w:rPr>
          <w:lang w:val="de-DE"/>
        </w:rPr>
        <w:t xml:space="preserve"> </w:t>
      </w:r>
      <w:r w:rsidRPr="000D1FE1">
        <w:rPr>
          <w:lang w:val="de-DE"/>
        </w:rPr>
        <w:t>#GreatPerformancesPBS</w:t>
      </w:r>
    </w:p>
    <w:p w14:paraId="357A3B67" w14:textId="77777777" w:rsidR="00C24D48" w:rsidRDefault="00C24D48" w:rsidP="00C24D48">
      <w:pPr>
        <w:pStyle w:val="NormalIndent"/>
        <w:ind w:left="-1440" w:firstLine="0"/>
        <w:rPr>
          <w:rFonts w:cs="Arial"/>
          <w:b/>
          <w:bCs/>
          <w:sz w:val="20"/>
        </w:rPr>
      </w:pPr>
    </w:p>
    <w:p w14:paraId="6C1DF63A" w14:textId="0CCD27BD" w:rsidR="00C24D48" w:rsidRPr="00C24D48" w:rsidRDefault="00620655" w:rsidP="00C24D48">
      <w:pPr>
        <w:pStyle w:val="NormalIndent"/>
        <w:spacing w:line="240" w:lineRule="auto"/>
        <w:ind w:left="-1440" w:firstLine="0"/>
        <w:rPr>
          <w:lang w:val="de-DE"/>
        </w:rPr>
      </w:pPr>
      <w:r w:rsidRPr="00DE1D11">
        <w:rPr>
          <w:rFonts w:cs="Arial"/>
          <w:b/>
          <w:bCs/>
          <w:sz w:val="20"/>
        </w:rPr>
        <w:t>About WNET</w:t>
      </w:r>
      <w:r w:rsidRPr="00DE1D11">
        <w:rPr>
          <w:rFonts w:cs="Arial"/>
          <w:color w:val="000000" w:themeColor="text1"/>
          <w:sz w:val="20"/>
        </w:rPr>
        <w:br/>
      </w:r>
      <w:r w:rsidR="00C24D48" w:rsidRPr="00BB59D1">
        <w:rPr>
          <w:sz w:val="20"/>
          <w:lang w:val="en"/>
        </w:rPr>
        <w:t>WNET is America’s flagship PBS station: parent company</w:t>
      </w:r>
      <w:r w:rsidR="00C24D48" w:rsidRPr="00F45419">
        <w:rPr>
          <w:sz w:val="20"/>
          <w:lang w:val="en"/>
        </w:rPr>
        <w:t xml:space="preserve"> </w:t>
      </w:r>
      <w:r w:rsidR="00C24D48" w:rsidRPr="00BB59D1">
        <w:rPr>
          <w:sz w:val="20"/>
          <w:lang w:val="en"/>
        </w:rPr>
        <w:t>of</w:t>
      </w:r>
      <w:r w:rsidR="00C24D48">
        <w:rPr>
          <w:sz w:val="20"/>
          <w:lang w:val="en"/>
        </w:rPr>
        <w:t xml:space="preserve"> </w:t>
      </w:r>
      <w:r w:rsidR="00C24D48" w:rsidRPr="00BB59D1">
        <w:rPr>
          <w:sz w:val="20"/>
        </w:rPr>
        <w:t>New</w:t>
      </w:r>
      <w:r w:rsidR="00C24D48">
        <w:rPr>
          <w:sz w:val="20"/>
        </w:rPr>
        <w:t xml:space="preserve"> </w:t>
      </w:r>
      <w:r w:rsidR="00C24D48" w:rsidRPr="00BB59D1">
        <w:rPr>
          <w:sz w:val="20"/>
        </w:rPr>
        <w:t>York’s</w:t>
      </w:r>
      <w:r w:rsidR="00C24D48" w:rsidRPr="00F45419">
        <w:rPr>
          <w:sz w:val="20"/>
        </w:rPr>
        <w:t xml:space="preserve"> </w:t>
      </w:r>
      <w:hyperlink r:id="rId18" w:tgtFrame="_blank" w:history="1">
        <w:r w:rsidR="00C24D48" w:rsidRPr="00BB59D1">
          <w:rPr>
            <w:rStyle w:val="Hyperlink"/>
            <w:sz w:val="20"/>
            <w:lang w:val="en"/>
          </w:rPr>
          <w:t>THIRTEEN</w:t>
        </w:r>
      </w:hyperlink>
      <w:r w:rsidR="00C24D48" w:rsidRPr="00BB59D1">
        <w:rPr>
          <w:sz w:val="20"/>
        </w:rPr>
        <w:t>,</w:t>
      </w:r>
      <w:r w:rsidR="00C24D48">
        <w:rPr>
          <w:sz w:val="20"/>
        </w:rPr>
        <w:t xml:space="preserve"> </w:t>
      </w:r>
      <w:hyperlink r:id="rId19" w:tgtFrame="_blank" w:history="1">
        <w:r w:rsidR="00C24D48" w:rsidRPr="00BB59D1">
          <w:rPr>
            <w:rStyle w:val="Hyperlink"/>
            <w:sz w:val="20"/>
            <w:lang w:val="en"/>
          </w:rPr>
          <w:t>WLIW21</w:t>
        </w:r>
      </w:hyperlink>
      <w:r w:rsidR="00C24D48" w:rsidRPr="00BB59D1">
        <w:rPr>
          <w:sz w:val="20"/>
        </w:rPr>
        <w:t>,</w:t>
      </w:r>
      <w:r w:rsidR="00C24D48">
        <w:rPr>
          <w:sz w:val="20"/>
        </w:rPr>
        <w:t xml:space="preserve"> </w:t>
      </w:r>
      <w:hyperlink r:id="rId20" w:tgtFrame="_blank" w:history="1">
        <w:r w:rsidR="00C24D48" w:rsidRPr="00BB59D1">
          <w:rPr>
            <w:rStyle w:val="Hyperlink"/>
            <w:sz w:val="20"/>
            <w:lang w:val="en"/>
          </w:rPr>
          <w:t>WLIW-FM</w:t>
        </w:r>
      </w:hyperlink>
      <w:r w:rsidR="00C24D48">
        <w:rPr>
          <w:sz w:val="20"/>
          <w:lang w:val="en"/>
        </w:rPr>
        <w:t xml:space="preserve"> </w:t>
      </w:r>
      <w:r w:rsidR="00C24D48" w:rsidRPr="00BB59D1">
        <w:rPr>
          <w:sz w:val="20"/>
        </w:rPr>
        <w:t>and operator of</w:t>
      </w:r>
      <w:r w:rsidR="00C24D48">
        <w:rPr>
          <w:sz w:val="20"/>
        </w:rPr>
        <w:t xml:space="preserve"> </w:t>
      </w:r>
      <w:hyperlink r:id="rId21" w:tgtFrame="_blank" w:history="1">
        <w:r w:rsidR="00C24D48" w:rsidRPr="00BB59D1">
          <w:rPr>
            <w:rStyle w:val="Hyperlink"/>
            <w:sz w:val="20"/>
            <w:lang w:val="en"/>
          </w:rPr>
          <w:t>NJTV</w:t>
        </w:r>
      </w:hyperlink>
      <w:r w:rsidR="00C24D48" w:rsidRPr="00BB59D1">
        <w:rPr>
          <w:sz w:val="20"/>
          <w:lang w:val="en"/>
        </w:rPr>
        <w:t>, the statewide public media network in New Jersey</w:t>
      </w:r>
      <w:r w:rsidR="00C24D48">
        <w:rPr>
          <w:sz w:val="20"/>
        </w:rPr>
        <w:t xml:space="preserve"> </w:t>
      </w:r>
      <w:r w:rsidR="00C24D48" w:rsidRPr="00BB59D1">
        <w:rPr>
          <w:sz w:val="20"/>
        </w:rPr>
        <w:t>and its news division,</w:t>
      </w:r>
      <w:r w:rsidR="00C24D48">
        <w:rPr>
          <w:sz w:val="20"/>
        </w:rPr>
        <w:t xml:space="preserve"> </w:t>
      </w:r>
      <w:hyperlink r:id="rId22" w:tgtFrame="_blank" w:history="1">
        <w:r w:rsidR="00C24D48" w:rsidRPr="00BB59D1">
          <w:rPr>
            <w:rStyle w:val="Hyperlink"/>
            <w:sz w:val="20"/>
            <w:lang w:val="en"/>
          </w:rPr>
          <w:t>NJ SPOTLIGHT NEWS</w:t>
        </w:r>
      </w:hyperlink>
      <w:r w:rsidR="00C24D48" w:rsidRPr="00BB59D1">
        <w:rPr>
          <w:sz w:val="20"/>
          <w:lang w:val="en"/>
        </w:rPr>
        <w:t>.</w:t>
      </w:r>
      <w:r w:rsidR="00C24D48">
        <w:rPr>
          <w:sz w:val="20"/>
          <w:lang w:val="en"/>
        </w:rPr>
        <w:t xml:space="preserve"> </w:t>
      </w:r>
      <w:r w:rsidR="00C24D48" w:rsidRPr="00BB59D1">
        <w:rPr>
          <w:sz w:val="20"/>
        </w:rPr>
        <w:t>Through</w:t>
      </w:r>
      <w:r w:rsidR="00C24D48">
        <w:rPr>
          <w:sz w:val="20"/>
        </w:rPr>
        <w:t xml:space="preserve"> </w:t>
      </w:r>
      <w:r w:rsidR="00C24D48" w:rsidRPr="00BB59D1">
        <w:rPr>
          <w:sz w:val="20"/>
        </w:rPr>
        <w:t>its new</w:t>
      </w:r>
      <w:r w:rsidR="00C24D48">
        <w:rPr>
          <w:sz w:val="20"/>
        </w:rPr>
        <w:t xml:space="preserve"> </w:t>
      </w:r>
      <w:hyperlink r:id="rId23" w:tgtFrame="_blank" w:history="1">
        <w:r w:rsidR="00C24D48" w:rsidRPr="00BB59D1">
          <w:rPr>
            <w:rStyle w:val="Hyperlink"/>
            <w:sz w:val="20"/>
            <w:lang w:val="en"/>
          </w:rPr>
          <w:t>ALL ARTS</w:t>
        </w:r>
      </w:hyperlink>
      <w:r w:rsidR="00C24D48">
        <w:rPr>
          <w:sz w:val="20"/>
          <w:lang w:val="en"/>
        </w:rPr>
        <w:t xml:space="preserve"> </w:t>
      </w:r>
      <w:r w:rsidR="00C24D48" w:rsidRPr="00BB59D1">
        <w:rPr>
          <w:sz w:val="20"/>
          <w:lang w:val="en"/>
        </w:rPr>
        <w:t>multi-platform initiative,</w:t>
      </w:r>
      <w:r w:rsidR="00C24D48">
        <w:rPr>
          <w:sz w:val="20"/>
          <w:lang w:val="en"/>
        </w:rPr>
        <w:t xml:space="preserve"> </w:t>
      </w:r>
      <w:r w:rsidR="00C24D48" w:rsidRPr="00BB59D1">
        <w:rPr>
          <w:sz w:val="20"/>
        </w:rPr>
        <w:t>its broadcast channels, three cable services (THIRTEEN</w:t>
      </w:r>
      <w:r w:rsidR="00C24D48">
        <w:rPr>
          <w:sz w:val="20"/>
        </w:rPr>
        <w:t xml:space="preserve"> </w:t>
      </w:r>
      <w:r w:rsidR="00C24D48" w:rsidRPr="00BB59D1">
        <w:rPr>
          <w:sz w:val="20"/>
        </w:rPr>
        <w:t>PBSKids, Create and World) and online streaming sites, WNET brings quality arts, education and public affairs programming to more than five million viewers each month. WNET produces and presents</w:t>
      </w:r>
      <w:r w:rsidR="00C24D48">
        <w:rPr>
          <w:sz w:val="20"/>
        </w:rPr>
        <w:t xml:space="preserve"> </w:t>
      </w:r>
      <w:r w:rsidR="00C24D48" w:rsidRPr="00BB59D1">
        <w:rPr>
          <w:sz w:val="20"/>
        </w:rPr>
        <w:t>a wide range of</w:t>
      </w:r>
      <w:r w:rsidR="00C24D48">
        <w:rPr>
          <w:sz w:val="20"/>
        </w:rPr>
        <w:t xml:space="preserve"> </w:t>
      </w:r>
      <w:r w:rsidR="00C24D48" w:rsidRPr="00BB59D1">
        <w:rPr>
          <w:sz w:val="20"/>
        </w:rPr>
        <w:t>acclaimed PBS series, including</w:t>
      </w:r>
      <w:r w:rsidR="00C24D48">
        <w:rPr>
          <w:sz w:val="20"/>
        </w:rPr>
        <w:t xml:space="preserve"> </w:t>
      </w:r>
      <w:r w:rsidR="00C24D48" w:rsidRPr="00BB59D1">
        <w:rPr>
          <w:b/>
          <w:bCs/>
          <w:i/>
          <w:iCs/>
          <w:sz w:val="20"/>
        </w:rPr>
        <w:t>Nature</w:t>
      </w:r>
      <w:r w:rsidR="00C24D48" w:rsidRPr="00BB59D1">
        <w:rPr>
          <w:sz w:val="20"/>
        </w:rPr>
        <w:t>,</w:t>
      </w:r>
      <w:r w:rsidR="00C24D48">
        <w:rPr>
          <w:sz w:val="20"/>
        </w:rPr>
        <w:t xml:space="preserve"> </w:t>
      </w:r>
      <w:r w:rsidR="00C24D48" w:rsidRPr="00BB59D1">
        <w:rPr>
          <w:b/>
          <w:bCs/>
          <w:i/>
          <w:iCs/>
          <w:sz w:val="20"/>
        </w:rPr>
        <w:t>Great Performances</w:t>
      </w:r>
      <w:r w:rsidR="00C24D48" w:rsidRPr="00BB59D1">
        <w:rPr>
          <w:sz w:val="20"/>
        </w:rPr>
        <w:t>,</w:t>
      </w:r>
      <w:r w:rsidR="00C24D48">
        <w:rPr>
          <w:sz w:val="20"/>
        </w:rPr>
        <w:t xml:space="preserve"> </w:t>
      </w:r>
      <w:r w:rsidR="00C24D48" w:rsidRPr="00BB59D1">
        <w:rPr>
          <w:b/>
          <w:bCs/>
          <w:i/>
          <w:iCs/>
          <w:sz w:val="20"/>
        </w:rPr>
        <w:t>American Masters</w:t>
      </w:r>
      <w:r w:rsidR="00C24D48" w:rsidRPr="00BB59D1">
        <w:rPr>
          <w:sz w:val="20"/>
        </w:rPr>
        <w:t>,</w:t>
      </w:r>
      <w:r w:rsidR="00C24D48">
        <w:rPr>
          <w:sz w:val="20"/>
        </w:rPr>
        <w:t xml:space="preserve"> </w:t>
      </w:r>
      <w:r w:rsidR="00C24D48" w:rsidRPr="00BB59D1">
        <w:rPr>
          <w:b/>
          <w:bCs/>
          <w:i/>
          <w:iCs/>
          <w:sz w:val="20"/>
        </w:rPr>
        <w:t>PBS NewsHour Weekend</w:t>
      </w:r>
      <w:r w:rsidR="00C24D48" w:rsidRPr="00BB59D1">
        <w:rPr>
          <w:sz w:val="20"/>
        </w:rPr>
        <w:t>,</w:t>
      </w:r>
      <w:r w:rsidR="00C24D48">
        <w:rPr>
          <w:sz w:val="20"/>
        </w:rPr>
        <w:t xml:space="preserve"> </w:t>
      </w:r>
      <w:r w:rsidR="00C24D48" w:rsidRPr="00BB59D1">
        <w:rPr>
          <w:sz w:val="20"/>
        </w:rPr>
        <w:t>and</w:t>
      </w:r>
      <w:r w:rsidR="00C24D48">
        <w:rPr>
          <w:sz w:val="20"/>
        </w:rPr>
        <w:t xml:space="preserve"> </w:t>
      </w:r>
      <w:r w:rsidR="00C24D48" w:rsidRPr="00BB59D1">
        <w:rPr>
          <w:sz w:val="20"/>
        </w:rPr>
        <w:t>the nightly interview program</w:t>
      </w:r>
      <w:r w:rsidR="00C24D48">
        <w:rPr>
          <w:sz w:val="20"/>
        </w:rPr>
        <w:t xml:space="preserve"> </w:t>
      </w:r>
      <w:r w:rsidR="00C24D48" w:rsidRPr="00BB59D1">
        <w:rPr>
          <w:b/>
          <w:bCs/>
          <w:i/>
          <w:iCs/>
          <w:sz w:val="20"/>
        </w:rPr>
        <w:t>Amanpour and Company</w:t>
      </w:r>
      <w:r w:rsidR="00C24D48" w:rsidRPr="00BB59D1">
        <w:rPr>
          <w:sz w:val="20"/>
        </w:rPr>
        <w:t>. In addition, WNET produces numerous</w:t>
      </w:r>
      <w:r w:rsidR="00C24D48">
        <w:rPr>
          <w:sz w:val="20"/>
        </w:rPr>
        <w:t xml:space="preserve"> </w:t>
      </w:r>
      <w:r w:rsidR="00C24D48" w:rsidRPr="00BB59D1">
        <w:rPr>
          <w:sz w:val="20"/>
        </w:rPr>
        <w:t>documentaries, children’s programs, and local news and cultural offerings, as well as multiplatform initiatives addressing poverty and climate. Through THIRTEEN Passport and WLIW Passport, station members can stream new and archival THIRTEEN, WLIW and PBS programming anytime, anywhere. </w:t>
      </w:r>
    </w:p>
    <w:p w14:paraId="20FB834A" w14:textId="547BF678" w:rsidR="00620655" w:rsidRDefault="00620655" w:rsidP="007B7189">
      <w:pPr>
        <w:spacing w:after="200" w:line="240" w:lineRule="auto"/>
        <w:ind w:left="-1440"/>
        <w:rPr>
          <w:rFonts w:cs="Montserrat-Regular"/>
          <w:b/>
          <w:color w:val="000000"/>
          <w:szCs w:val="21"/>
        </w:rPr>
      </w:pPr>
    </w:p>
    <w:p w14:paraId="6BE86B8C" w14:textId="4CF2DFBF" w:rsidR="00620655" w:rsidRPr="00B1737A" w:rsidRDefault="00620655" w:rsidP="00620655">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w:t>
      </w:r>
      <w:r w:rsidR="00E36AC4">
        <w:rPr>
          <w:b/>
          <w:bCs/>
          <w:sz w:val="20"/>
        </w:rPr>
        <w:t>t</w:t>
      </w:r>
      <w:r>
        <w:rPr>
          <w:b/>
          <w:bCs/>
          <w:sz w:val="20"/>
        </w:rPr>
        <w:t>he</w:t>
      </w:r>
      <w:r w:rsidRPr="00B1737A">
        <w:rPr>
          <w:b/>
          <w:bCs/>
          <w:sz w:val="20"/>
        </w:rPr>
        <w:t xml:space="preserve"> M</w:t>
      </w:r>
      <w:r>
        <w:rPr>
          <w:b/>
          <w:bCs/>
          <w:sz w:val="20"/>
        </w:rPr>
        <w:t>et</w:t>
      </w:r>
    </w:p>
    <w:p w14:paraId="4E72C681" w14:textId="06605F9A" w:rsidR="00620655" w:rsidRPr="00B1737A" w:rsidRDefault="00620655" w:rsidP="00F66B6F">
      <w:pPr>
        <w:spacing w:after="200" w:line="240" w:lineRule="auto"/>
        <w:ind w:left="-1440"/>
        <w:contextualSpacing/>
        <w:rPr>
          <w:rFonts w:cs="Montserrat-Regular"/>
          <w:b/>
          <w:color w:val="000000"/>
          <w:sz w:val="20"/>
        </w:rPr>
      </w:pPr>
      <w:r w:rsidRPr="00B1737A">
        <w:rPr>
          <w:sz w:val="20"/>
        </w:rPr>
        <w:t xml:space="preserve">Under the leadership of General Manager Peter Gelb and Music Director Yannick Nézet-Séguin, </w:t>
      </w:r>
      <w:r w:rsidR="00E36AC4">
        <w:rPr>
          <w:sz w:val="20"/>
        </w:rPr>
        <w:t>t</w:t>
      </w:r>
      <w:r w:rsidRPr="00B1737A">
        <w:rPr>
          <w:sz w:val="20"/>
        </w:rPr>
        <w: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620655">
      <w:pPr>
        <w:spacing w:after="200" w:line="240" w:lineRule="auto"/>
        <w:ind w:left="-1440"/>
        <w:contextualSpacing/>
        <w:rPr>
          <w:b/>
          <w:sz w:val="20"/>
        </w:rPr>
      </w:pPr>
    </w:p>
    <w:p w14:paraId="7BC25F1E" w14:textId="77777777" w:rsidR="00115493" w:rsidRDefault="00115493" w:rsidP="00620655">
      <w:pPr>
        <w:spacing w:after="200" w:line="276" w:lineRule="auto"/>
        <w:ind w:left="-1440"/>
        <w:jc w:val="center"/>
      </w:pPr>
    </w:p>
    <w:sectPr w:rsidR="00115493">
      <w:headerReference w:type="first" r:id="rId24"/>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2B711" w14:textId="77777777" w:rsidR="00CA1E1E" w:rsidRDefault="00CA1E1E">
      <w:pPr>
        <w:spacing w:line="240" w:lineRule="auto"/>
      </w:pPr>
      <w:r>
        <w:separator/>
      </w:r>
    </w:p>
  </w:endnote>
  <w:endnote w:type="continuationSeparator" w:id="0">
    <w:p w14:paraId="1BC2F323" w14:textId="77777777" w:rsidR="00CA1E1E" w:rsidRDefault="00CA1E1E">
      <w:pPr>
        <w:spacing w:line="240" w:lineRule="auto"/>
      </w:pPr>
      <w:r>
        <w:continuationSeparator/>
      </w:r>
    </w:p>
  </w:endnote>
  <w:endnote w:type="continuationNotice" w:id="1">
    <w:p w14:paraId="22AC1694" w14:textId="77777777" w:rsidR="00CA1E1E" w:rsidRDefault="00CA1E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0B006" w14:textId="77777777" w:rsidR="00CA1E1E" w:rsidRDefault="00CA1E1E">
      <w:pPr>
        <w:spacing w:line="240" w:lineRule="auto"/>
      </w:pPr>
      <w:r>
        <w:separator/>
      </w:r>
    </w:p>
  </w:footnote>
  <w:footnote w:type="continuationSeparator" w:id="0">
    <w:p w14:paraId="2EF92732" w14:textId="77777777" w:rsidR="00CA1E1E" w:rsidRDefault="00CA1E1E">
      <w:pPr>
        <w:spacing w:line="240" w:lineRule="auto"/>
      </w:pPr>
      <w:r>
        <w:continuationSeparator/>
      </w:r>
    </w:p>
  </w:footnote>
  <w:footnote w:type="continuationNotice" w:id="1">
    <w:p w14:paraId="6247B668" w14:textId="77777777" w:rsidR="00CA1E1E" w:rsidRDefault="00CA1E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C988C" w14:textId="77777777" w:rsidR="00115493" w:rsidRDefault="00EE1D5A">
    <w:pPr>
      <w:pStyle w:val="Header"/>
    </w:pPr>
    <w:r>
      <w:rPr>
        <w:noProof/>
      </w:rPr>
      <mc:AlternateContent>
        <mc:Choice Requires="wps">
          <w:drawing>
            <wp:anchor distT="0" distB="0" distL="114300" distR="114300" simplePos="0" relativeHeight="251658240"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251658241"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rsidR="76DD829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11DB277D"/>
    <w:multiLevelType w:val="multilevel"/>
    <w:tmpl w:val="5462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951995"/>
    <w:multiLevelType w:val="multilevel"/>
    <w:tmpl w:val="44F0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0D06ED"/>
    <w:multiLevelType w:val="hybridMultilevel"/>
    <w:tmpl w:val="AB6CC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6" w15:restartNumberingAfterBreak="0">
    <w:nsid w:val="2E623377"/>
    <w:multiLevelType w:val="multilevel"/>
    <w:tmpl w:val="1684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8" w15:restartNumberingAfterBreak="0">
    <w:nsid w:val="540B7963"/>
    <w:multiLevelType w:val="multilevel"/>
    <w:tmpl w:val="37F2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627463"/>
    <w:multiLevelType w:val="multilevel"/>
    <w:tmpl w:val="994C8D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115517"/>
    <w:multiLevelType w:val="hybridMultilevel"/>
    <w:tmpl w:val="257460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12" w15:restartNumberingAfterBreak="0">
    <w:nsid w:val="74536B8A"/>
    <w:multiLevelType w:val="hybridMultilevel"/>
    <w:tmpl w:val="AFD64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7F19378F"/>
    <w:multiLevelType w:val="multilevel"/>
    <w:tmpl w:val="3888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1"/>
  </w:num>
  <w:num w:numId="3">
    <w:abstractNumId w:val="4"/>
  </w:num>
  <w:num w:numId="4">
    <w:abstractNumId w:val="13"/>
  </w:num>
  <w:num w:numId="5">
    <w:abstractNumId w:val="7"/>
  </w:num>
  <w:num w:numId="6">
    <w:abstractNumId w:val="0"/>
  </w:num>
  <w:num w:numId="7">
    <w:abstractNumId w:val="6"/>
  </w:num>
  <w:num w:numId="8">
    <w:abstractNumId w:val="1"/>
  </w:num>
  <w:num w:numId="9">
    <w:abstractNumId w:val="14"/>
  </w:num>
  <w:num w:numId="10">
    <w:abstractNumId w:val="2"/>
  </w:num>
  <w:num w:numId="11">
    <w:abstractNumId w:val="8"/>
  </w:num>
  <w:num w:numId="12">
    <w:abstractNumId w:val="9"/>
  </w:num>
  <w:num w:numId="13">
    <w:abstractNumId w:val="3"/>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93"/>
    <w:rsid w:val="00002D20"/>
    <w:rsid w:val="00007039"/>
    <w:rsid w:val="00007B6F"/>
    <w:rsid w:val="00007BE2"/>
    <w:rsid w:val="00017209"/>
    <w:rsid w:val="00020C3D"/>
    <w:rsid w:val="00026073"/>
    <w:rsid w:val="00032618"/>
    <w:rsid w:val="00040DAE"/>
    <w:rsid w:val="000444CA"/>
    <w:rsid w:val="00057688"/>
    <w:rsid w:val="00063065"/>
    <w:rsid w:val="00075833"/>
    <w:rsid w:val="00075C1D"/>
    <w:rsid w:val="00076756"/>
    <w:rsid w:val="00077731"/>
    <w:rsid w:val="00090AAE"/>
    <w:rsid w:val="000945EA"/>
    <w:rsid w:val="000A24BB"/>
    <w:rsid w:val="000A679B"/>
    <w:rsid w:val="000A7C85"/>
    <w:rsid w:val="000B2E27"/>
    <w:rsid w:val="000C6E7A"/>
    <w:rsid w:val="000D2992"/>
    <w:rsid w:val="000D3580"/>
    <w:rsid w:val="000D590F"/>
    <w:rsid w:val="000E6AC3"/>
    <w:rsid w:val="000F0AF7"/>
    <w:rsid w:val="000F2895"/>
    <w:rsid w:val="000F2929"/>
    <w:rsid w:val="00103538"/>
    <w:rsid w:val="00107512"/>
    <w:rsid w:val="00107EBA"/>
    <w:rsid w:val="00115493"/>
    <w:rsid w:val="00130DBE"/>
    <w:rsid w:val="00133D1B"/>
    <w:rsid w:val="0013400C"/>
    <w:rsid w:val="00137772"/>
    <w:rsid w:val="00141212"/>
    <w:rsid w:val="0014404A"/>
    <w:rsid w:val="00145199"/>
    <w:rsid w:val="00166206"/>
    <w:rsid w:val="00170C43"/>
    <w:rsid w:val="00173225"/>
    <w:rsid w:val="001761DE"/>
    <w:rsid w:val="0018125C"/>
    <w:rsid w:val="001832EC"/>
    <w:rsid w:val="00187549"/>
    <w:rsid w:val="00195339"/>
    <w:rsid w:val="001A48D4"/>
    <w:rsid w:val="001A55D2"/>
    <w:rsid w:val="001A688F"/>
    <w:rsid w:val="001A6EDF"/>
    <w:rsid w:val="001B69BB"/>
    <w:rsid w:val="001C22A7"/>
    <w:rsid w:val="001C6890"/>
    <w:rsid w:val="001C7A7E"/>
    <w:rsid w:val="001E063A"/>
    <w:rsid w:val="001E6F1C"/>
    <w:rsid w:val="001F12E9"/>
    <w:rsid w:val="001F4C3E"/>
    <w:rsid w:val="002076B0"/>
    <w:rsid w:val="00216AD5"/>
    <w:rsid w:val="00221D40"/>
    <w:rsid w:val="00227136"/>
    <w:rsid w:val="00227817"/>
    <w:rsid w:val="00240739"/>
    <w:rsid w:val="00242A0A"/>
    <w:rsid w:val="0024425A"/>
    <w:rsid w:val="00261BA4"/>
    <w:rsid w:val="0026626F"/>
    <w:rsid w:val="00271A73"/>
    <w:rsid w:val="00273702"/>
    <w:rsid w:val="00283006"/>
    <w:rsid w:val="002853D2"/>
    <w:rsid w:val="00285732"/>
    <w:rsid w:val="002869CD"/>
    <w:rsid w:val="002873CB"/>
    <w:rsid w:val="00291FA6"/>
    <w:rsid w:val="00296EA5"/>
    <w:rsid w:val="002B3827"/>
    <w:rsid w:val="002B3D5E"/>
    <w:rsid w:val="002B42E8"/>
    <w:rsid w:val="002B61F7"/>
    <w:rsid w:val="002B6339"/>
    <w:rsid w:val="002D66B5"/>
    <w:rsid w:val="002E140E"/>
    <w:rsid w:val="002E1B1C"/>
    <w:rsid w:val="002F14A3"/>
    <w:rsid w:val="002F2A01"/>
    <w:rsid w:val="00304479"/>
    <w:rsid w:val="003060E3"/>
    <w:rsid w:val="00312F52"/>
    <w:rsid w:val="00316518"/>
    <w:rsid w:val="00317A24"/>
    <w:rsid w:val="00320AAF"/>
    <w:rsid w:val="003224E0"/>
    <w:rsid w:val="00330DC4"/>
    <w:rsid w:val="00333189"/>
    <w:rsid w:val="00333B7E"/>
    <w:rsid w:val="0033556B"/>
    <w:rsid w:val="00343E3C"/>
    <w:rsid w:val="00344167"/>
    <w:rsid w:val="00351BB5"/>
    <w:rsid w:val="0035604F"/>
    <w:rsid w:val="0035632C"/>
    <w:rsid w:val="00360745"/>
    <w:rsid w:val="00361925"/>
    <w:rsid w:val="0036389D"/>
    <w:rsid w:val="003716B3"/>
    <w:rsid w:val="003775F1"/>
    <w:rsid w:val="00377C98"/>
    <w:rsid w:val="00383029"/>
    <w:rsid w:val="00390865"/>
    <w:rsid w:val="00390F59"/>
    <w:rsid w:val="003936DD"/>
    <w:rsid w:val="003955AA"/>
    <w:rsid w:val="003A6A72"/>
    <w:rsid w:val="003B0BA7"/>
    <w:rsid w:val="003B3201"/>
    <w:rsid w:val="003E19ED"/>
    <w:rsid w:val="003E5A40"/>
    <w:rsid w:val="003F7C70"/>
    <w:rsid w:val="00403A4A"/>
    <w:rsid w:val="00405045"/>
    <w:rsid w:val="004244A7"/>
    <w:rsid w:val="0042749F"/>
    <w:rsid w:val="00436642"/>
    <w:rsid w:val="00440CC5"/>
    <w:rsid w:val="00442089"/>
    <w:rsid w:val="00443956"/>
    <w:rsid w:val="00452333"/>
    <w:rsid w:val="00455892"/>
    <w:rsid w:val="0048532D"/>
    <w:rsid w:val="00485661"/>
    <w:rsid w:val="004898A7"/>
    <w:rsid w:val="00490037"/>
    <w:rsid w:val="00493AEC"/>
    <w:rsid w:val="004A6040"/>
    <w:rsid w:val="004B0BAC"/>
    <w:rsid w:val="004B4BFD"/>
    <w:rsid w:val="004B6023"/>
    <w:rsid w:val="004D1992"/>
    <w:rsid w:val="004D2572"/>
    <w:rsid w:val="004E32F8"/>
    <w:rsid w:val="004E4B97"/>
    <w:rsid w:val="004E4E2A"/>
    <w:rsid w:val="004F1D11"/>
    <w:rsid w:val="005010A6"/>
    <w:rsid w:val="005049FC"/>
    <w:rsid w:val="005108A1"/>
    <w:rsid w:val="00515160"/>
    <w:rsid w:val="00520C0F"/>
    <w:rsid w:val="00523A2D"/>
    <w:rsid w:val="005275D5"/>
    <w:rsid w:val="00527EC2"/>
    <w:rsid w:val="00530373"/>
    <w:rsid w:val="00543BC5"/>
    <w:rsid w:val="00543D1B"/>
    <w:rsid w:val="00551005"/>
    <w:rsid w:val="00556789"/>
    <w:rsid w:val="00572A66"/>
    <w:rsid w:val="00577409"/>
    <w:rsid w:val="00581586"/>
    <w:rsid w:val="005859E5"/>
    <w:rsid w:val="00592206"/>
    <w:rsid w:val="00595B6E"/>
    <w:rsid w:val="005A2428"/>
    <w:rsid w:val="005A5E83"/>
    <w:rsid w:val="005A6F1F"/>
    <w:rsid w:val="005B15B5"/>
    <w:rsid w:val="005B31D8"/>
    <w:rsid w:val="005C27D2"/>
    <w:rsid w:val="005C7E3D"/>
    <w:rsid w:val="005D0B10"/>
    <w:rsid w:val="005E3C0A"/>
    <w:rsid w:val="005E4E94"/>
    <w:rsid w:val="005F24F7"/>
    <w:rsid w:val="00601589"/>
    <w:rsid w:val="0060467E"/>
    <w:rsid w:val="00617C2B"/>
    <w:rsid w:val="00620655"/>
    <w:rsid w:val="006321AD"/>
    <w:rsid w:val="00637114"/>
    <w:rsid w:val="006451A1"/>
    <w:rsid w:val="0065391F"/>
    <w:rsid w:val="00655D03"/>
    <w:rsid w:val="006814E8"/>
    <w:rsid w:val="00683934"/>
    <w:rsid w:val="006860F6"/>
    <w:rsid w:val="00692FC8"/>
    <w:rsid w:val="00695883"/>
    <w:rsid w:val="006971DC"/>
    <w:rsid w:val="00697FAC"/>
    <w:rsid w:val="006A0BDF"/>
    <w:rsid w:val="006A1F0E"/>
    <w:rsid w:val="006A3ACB"/>
    <w:rsid w:val="006A4964"/>
    <w:rsid w:val="006A4EC3"/>
    <w:rsid w:val="006A66EA"/>
    <w:rsid w:val="006A7509"/>
    <w:rsid w:val="006B4FC1"/>
    <w:rsid w:val="006B6687"/>
    <w:rsid w:val="006C2F9A"/>
    <w:rsid w:val="006C5B8D"/>
    <w:rsid w:val="006C7119"/>
    <w:rsid w:val="006D2DBC"/>
    <w:rsid w:val="006D56D5"/>
    <w:rsid w:val="006D5766"/>
    <w:rsid w:val="006E574F"/>
    <w:rsid w:val="006E5CC1"/>
    <w:rsid w:val="006F3818"/>
    <w:rsid w:val="007002E5"/>
    <w:rsid w:val="00704451"/>
    <w:rsid w:val="007055E9"/>
    <w:rsid w:val="00706BFA"/>
    <w:rsid w:val="00713C03"/>
    <w:rsid w:val="00720331"/>
    <w:rsid w:val="007260CF"/>
    <w:rsid w:val="00732A97"/>
    <w:rsid w:val="007344A5"/>
    <w:rsid w:val="00744524"/>
    <w:rsid w:val="007466ED"/>
    <w:rsid w:val="00747481"/>
    <w:rsid w:val="00750F41"/>
    <w:rsid w:val="007536F6"/>
    <w:rsid w:val="00764130"/>
    <w:rsid w:val="007665DC"/>
    <w:rsid w:val="0077418D"/>
    <w:rsid w:val="0078030E"/>
    <w:rsid w:val="00782619"/>
    <w:rsid w:val="00782D69"/>
    <w:rsid w:val="00790A77"/>
    <w:rsid w:val="007A3283"/>
    <w:rsid w:val="007B0199"/>
    <w:rsid w:val="007B052F"/>
    <w:rsid w:val="007B3126"/>
    <w:rsid w:val="007B491C"/>
    <w:rsid w:val="007B7189"/>
    <w:rsid w:val="007C0665"/>
    <w:rsid w:val="007C43AF"/>
    <w:rsid w:val="007C7120"/>
    <w:rsid w:val="007E048E"/>
    <w:rsid w:val="007F25F8"/>
    <w:rsid w:val="007F53CD"/>
    <w:rsid w:val="007F57C6"/>
    <w:rsid w:val="008050A4"/>
    <w:rsid w:val="00805323"/>
    <w:rsid w:val="0081025E"/>
    <w:rsid w:val="00810629"/>
    <w:rsid w:val="00824D4A"/>
    <w:rsid w:val="00830136"/>
    <w:rsid w:val="00832500"/>
    <w:rsid w:val="00836C27"/>
    <w:rsid w:val="00842401"/>
    <w:rsid w:val="00843CDC"/>
    <w:rsid w:val="00844879"/>
    <w:rsid w:val="00844C1A"/>
    <w:rsid w:val="00844DFD"/>
    <w:rsid w:val="008635E4"/>
    <w:rsid w:val="00881A32"/>
    <w:rsid w:val="008876CF"/>
    <w:rsid w:val="00893B95"/>
    <w:rsid w:val="00895244"/>
    <w:rsid w:val="0089693B"/>
    <w:rsid w:val="008A3731"/>
    <w:rsid w:val="008A4CF6"/>
    <w:rsid w:val="008A65E6"/>
    <w:rsid w:val="008B3056"/>
    <w:rsid w:val="008B359A"/>
    <w:rsid w:val="008C2252"/>
    <w:rsid w:val="008C55C8"/>
    <w:rsid w:val="008D879D"/>
    <w:rsid w:val="008E0126"/>
    <w:rsid w:val="008E3948"/>
    <w:rsid w:val="008E5492"/>
    <w:rsid w:val="008E6C70"/>
    <w:rsid w:val="008F10A3"/>
    <w:rsid w:val="00904395"/>
    <w:rsid w:val="00907D6F"/>
    <w:rsid w:val="00910E5E"/>
    <w:rsid w:val="00913B3D"/>
    <w:rsid w:val="0091463C"/>
    <w:rsid w:val="00917924"/>
    <w:rsid w:val="00925D3D"/>
    <w:rsid w:val="009278DA"/>
    <w:rsid w:val="00933648"/>
    <w:rsid w:val="009341ED"/>
    <w:rsid w:val="00935CDC"/>
    <w:rsid w:val="0094166F"/>
    <w:rsid w:val="00941A1A"/>
    <w:rsid w:val="00944522"/>
    <w:rsid w:val="00945615"/>
    <w:rsid w:val="009509A6"/>
    <w:rsid w:val="00961704"/>
    <w:rsid w:val="00964AA2"/>
    <w:rsid w:val="00965BA8"/>
    <w:rsid w:val="00972FD3"/>
    <w:rsid w:val="009731C7"/>
    <w:rsid w:val="00976293"/>
    <w:rsid w:val="0098043C"/>
    <w:rsid w:val="00980AEB"/>
    <w:rsid w:val="00981731"/>
    <w:rsid w:val="009818D6"/>
    <w:rsid w:val="009863DF"/>
    <w:rsid w:val="00995FB7"/>
    <w:rsid w:val="009A0025"/>
    <w:rsid w:val="009A0220"/>
    <w:rsid w:val="009A5650"/>
    <w:rsid w:val="009B6B7D"/>
    <w:rsid w:val="009C004F"/>
    <w:rsid w:val="009C4D55"/>
    <w:rsid w:val="009D1654"/>
    <w:rsid w:val="009D6D96"/>
    <w:rsid w:val="009E0005"/>
    <w:rsid w:val="009E0F42"/>
    <w:rsid w:val="009E1ECA"/>
    <w:rsid w:val="009E3AAD"/>
    <w:rsid w:val="009E413C"/>
    <w:rsid w:val="009E49FE"/>
    <w:rsid w:val="009E6BCC"/>
    <w:rsid w:val="009E7BC1"/>
    <w:rsid w:val="00A100C9"/>
    <w:rsid w:val="00A10D0C"/>
    <w:rsid w:val="00A11647"/>
    <w:rsid w:val="00A123C0"/>
    <w:rsid w:val="00A13AF4"/>
    <w:rsid w:val="00A158AE"/>
    <w:rsid w:val="00A20406"/>
    <w:rsid w:val="00A27E90"/>
    <w:rsid w:val="00A314BE"/>
    <w:rsid w:val="00A35D3A"/>
    <w:rsid w:val="00A50A17"/>
    <w:rsid w:val="00A531A6"/>
    <w:rsid w:val="00A55CB8"/>
    <w:rsid w:val="00A57F77"/>
    <w:rsid w:val="00A67CAF"/>
    <w:rsid w:val="00A70DE0"/>
    <w:rsid w:val="00A72ABE"/>
    <w:rsid w:val="00A7502D"/>
    <w:rsid w:val="00A83E72"/>
    <w:rsid w:val="00A86BA6"/>
    <w:rsid w:val="00A9117B"/>
    <w:rsid w:val="00AA51C4"/>
    <w:rsid w:val="00AB521A"/>
    <w:rsid w:val="00AB6871"/>
    <w:rsid w:val="00AC5055"/>
    <w:rsid w:val="00AC67AC"/>
    <w:rsid w:val="00AD17DF"/>
    <w:rsid w:val="00AD1A9F"/>
    <w:rsid w:val="00AD3703"/>
    <w:rsid w:val="00AE0E7B"/>
    <w:rsid w:val="00AE67B9"/>
    <w:rsid w:val="00AF1E10"/>
    <w:rsid w:val="00AF4BCD"/>
    <w:rsid w:val="00AF8B56"/>
    <w:rsid w:val="00B0653E"/>
    <w:rsid w:val="00B221F4"/>
    <w:rsid w:val="00B226ED"/>
    <w:rsid w:val="00B23E5A"/>
    <w:rsid w:val="00B30963"/>
    <w:rsid w:val="00B34B9F"/>
    <w:rsid w:val="00B40381"/>
    <w:rsid w:val="00B62AFD"/>
    <w:rsid w:val="00B7582B"/>
    <w:rsid w:val="00B76255"/>
    <w:rsid w:val="00B83108"/>
    <w:rsid w:val="00B83C8D"/>
    <w:rsid w:val="00B84728"/>
    <w:rsid w:val="00B956B7"/>
    <w:rsid w:val="00B96496"/>
    <w:rsid w:val="00BA5342"/>
    <w:rsid w:val="00BB556B"/>
    <w:rsid w:val="00BB74ED"/>
    <w:rsid w:val="00BC5F7E"/>
    <w:rsid w:val="00BC6508"/>
    <w:rsid w:val="00BD126F"/>
    <w:rsid w:val="00BD13F4"/>
    <w:rsid w:val="00BD77FB"/>
    <w:rsid w:val="00BD7D25"/>
    <w:rsid w:val="00BE2E2E"/>
    <w:rsid w:val="00BE52AE"/>
    <w:rsid w:val="00BE5D13"/>
    <w:rsid w:val="00BF22CB"/>
    <w:rsid w:val="00C0737C"/>
    <w:rsid w:val="00C16169"/>
    <w:rsid w:val="00C2262E"/>
    <w:rsid w:val="00C24D48"/>
    <w:rsid w:val="00C267B3"/>
    <w:rsid w:val="00C33B98"/>
    <w:rsid w:val="00C46B47"/>
    <w:rsid w:val="00C47AE5"/>
    <w:rsid w:val="00C52446"/>
    <w:rsid w:val="00C53528"/>
    <w:rsid w:val="00C5538F"/>
    <w:rsid w:val="00C6131A"/>
    <w:rsid w:val="00C67E8E"/>
    <w:rsid w:val="00C709C8"/>
    <w:rsid w:val="00C87070"/>
    <w:rsid w:val="00C9381F"/>
    <w:rsid w:val="00C968DB"/>
    <w:rsid w:val="00C9769A"/>
    <w:rsid w:val="00CA1E1E"/>
    <w:rsid w:val="00CB4379"/>
    <w:rsid w:val="00CB7476"/>
    <w:rsid w:val="00CC1777"/>
    <w:rsid w:val="00CC3582"/>
    <w:rsid w:val="00CD3EC4"/>
    <w:rsid w:val="00CD5F1D"/>
    <w:rsid w:val="00CD62DD"/>
    <w:rsid w:val="00CD7D5E"/>
    <w:rsid w:val="00CE0C1C"/>
    <w:rsid w:val="00CE1D17"/>
    <w:rsid w:val="00CE599E"/>
    <w:rsid w:val="00CE59F5"/>
    <w:rsid w:val="00D03604"/>
    <w:rsid w:val="00D052E1"/>
    <w:rsid w:val="00D206E0"/>
    <w:rsid w:val="00D21EE2"/>
    <w:rsid w:val="00D36B6E"/>
    <w:rsid w:val="00D42E1D"/>
    <w:rsid w:val="00D53E50"/>
    <w:rsid w:val="00D57481"/>
    <w:rsid w:val="00D64C00"/>
    <w:rsid w:val="00D75C94"/>
    <w:rsid w:val="00D841BE"/>
    <w:rsid w:val="00D9438B"/>
    <w:rsid w:val="00D95F86"/>
    <w:rsid w:val="00DA0041"/>
    <w:rsid w:val="00DA4490"/>
    <w:rsid w:val="00DB3C6D"/>
    <w:rsid w:val="00DB42F9"/>
    <w:rsid w:val="00DC6A81"/>
    <w:rsid w:val="00DD05E8"/>
    <w:rsid w:val="00DD4909"/>
    <w:rsid w:val="00DD7953"/>
    <w:rsid w:val="00DE02DC"/>
    <w:rsid w:val="00DE036D"/>
    <w:rsid w:val="00DE18D4"/>
    <w:rsid w:val="00DE4626"/>
    <w:rsid w:val="00DF0E55"/>
    <w:rsid w:val="00DF2DA0"/>
    <w:rsid w:val="00E07F4A"/>
    <w:rsid w:val="00E111A4"/>
    <w:rsid w:val="00E23871"/>
    <w:rsid w:val="00E270BA"/>
    <w:rsid w:val="00E36AC4"/>
    <w:rsid w:val="00E42B8A"/>
    <w:rsid w:val="00E45BA5"/>
    <w:rsid w:val="00E45DC5"/>
    <w:rsid w:val="00E50810"/>
    <w:rsid w:val="00E553C2"/>
    <w:rsid w:val="00E703DB"/>
    <w:rsid w:val="00E75FF8"/>
    <w:rsid w:val="00E766C6"/>
    <w:rsid w:val="00E84797"/>
    <w:rsid w:val="00E9102A"/>
    <w:rsid w:val="00EA0663"/>
    <w:rsid w:val="00EA7B83"/>
    <w:rsid w:val="00EC1C15"/>
    <w:rsid w:val="00EC4DA4"/>
    <w:rsid w:val="00ED0024"/>
    <w:rsid w:val="00ED1E02"/>
    <w:rsid w:val="00ED4375"/>
    <w:rsid w:val="00EE1D5A"/>
    <w:rsid w:val="00EE67B5"/>
    <w:rsid w:val="00EE6F39"/>
    <w:rsid w:val="00EF503C"/>
    <w:rsid w:val="00F0230A"/>
    <w:rsid w:val="00F11899"/>
    <w:rsid w:val="00F17587"/>
    <w:rsid w:val="00F22CBB"/>
    <w:rsid w:val="00F23C34"/>
    <w:rsid w:val="00F444DA"/>
    <w:rsid w:val="00F447B7"/>
    <w:rsid w:val="00F45A4E"/>
    <w:rsid w:val="00F65714"/>
    <w:rsid w:val="00F66B6F"/>
    <w:rsid w:val="00F66D52"/>
    <w:rsid w:val="00F716D6"/>
    <w:rsid w:val="00F7326F"/>
    <w:rsid w:val="00F741EB"/>
    <w:rsid w:val="00F815DA"/>
    <w:rsid w:val="00F85201"/>
    <w:rsid w:val="00F90A7F"/>
    <w:rsid w:val="00FA08E7"/>
    <w:rsid w:val="00FA61A3"/>
    <w:rsid w:val="00FA63AB"/>
    <w:rsid w:val="00FB01FF"/>
    <w:rsid w:val="00FD2189"/>
    <w:rsid w:val="00FD35E4"/>
    <w:rsid w:val="00FD5746"/>
    <w:rsid w:val="00FE0482"/>
    <w:rsid w:val="00FE25AF"/>
    <w:rsid w:val="00FE413E"/>
    <w:rsid w:val="00FF5260"/>
    <w:rsid w:val="010A0613"/>
    <w:rsid w:val="01572B6F"/>
    <w:rsid w:val="019FB433"/>
    <w:rsid w:val="01A6EE8F"/>
    <w:rsid w:val="01FCB34F"/>
    <w:rsid w:val="027DFF16"/>
    <w:rsid w:val="028DAA92"/>
    <w:rsid w:val="03831B8E"/>
    <w:rsid w:val="03C283A0"/>
    <w:rsid w:val="049F2C9F"/>
    <w:rsid w:val="04F646B7"/>
    <w:rsid w:val="05256298"/>
    <w:rsid w:val="054EDBC5"/>
    <w:rsid w:val="062166B8"/>
    <w:rsid w:val="063B6F84"/>
    <w:rsid w:val="064FF21D"/>
    <w:rsid w:val="06534A04"/>
    <w:rsid w:val="06587167"/>
    <w:rsid w:val="067D2475"/>
    <w:rsid w:val="0689970B"/>
    <w:rsid w:val="0765509B"/>
    <w:rsid w:val="0859D4CF"/>
    <w:rsid w:val="0889EB85"/>
    <w:rsid w:val="08F938BC"/>
    <w:rsid w:val="094518E8"/>
    <w:rsid w:val="094A952B"/>
    <w:rsid w:val="094C0C0E"/>
    <w:rsid w:val="09907F3D"/>
    <w:rsid w:val="09C5056B"/>
    <w:rsid w:val="09CB944B"/>
    <w:rsid w:val="09F36B23"/>
    <w:rsid w:val="0A2910B1"/>
    <w:rsid w:val="0AF97681"/>
    <w:rsid w:val="0B0E0AFB"/>
    <w:rsid w:val="0B231A66"/>
    <w:rsid w:val="0B386988"/>
    <w:rsid w:val="0B99371A"/>
    <w:rsid w:val="0BB85C9F"/>
    <w:rsid w:val="0C0F6C01"/>
    <w:rsid w:val="0C7AA242"/>
    <w:rsid w:val="0C9ADBDD"/>
    <w:rsid w:val="0CD92443"/>
    <w:rsid w:val="0D2DE5D3"/>
    <w:rsid w:val="0D3BE825"/>
    <w:rsid w:val="0D634301"/>
    <w:rsid w:val="0D83FC9E"/>
    <w:rsid w:val="0D843FE3"/>
    <w:rsid w:val="0D965BB6"/>
    <w:rsid w:val="0DEEEA62"/>
    <w:rsid w:val="0E8FD1A5"/>
    <w:rsid w:val="0E92743C"/>
    <w:rsid w:val="0EC81D74"/>
    <w:rsid w:val="0FB0DC9C"/>
    <w:rsid w:val="0FE06352"/>
    <w:rsid w:val="10051313"/>
    <w:rsid w:val="10246894"/>
    <w:rsid w:val="105D3AB9"/>
    <w:rsid w:val="107630E1"/>
    <w:rsid w:val="10B0EDDC"/>
    <w:rsid w:val="10C9B4CD"/>
    <w:rsid w:val="1119429E"/>
    <w:rsid w:val="11283C54"/>
    <w:rsid w:val="1148CA83"/>
    <w:rsid w:val="116CC6D2"/>
    <w:rsid w:val="11C36110"/>
    <w:rsid w:val="11DC0A66"/>
    <w:rsid w:val="12096ECB"/>
    <w:rsid w:val="125D4228"/>
    <w:rsid w:val="125D552C"/>
    <w:rsid w:val="137DE575"/>
    <w:rsid w:val="13AE800D"/>
    <w:rsid w:val="13EA710D"/>
    <w:rsid w:val="149B5A74"/>
    <w:rsid w:val="149B6D7E"/>
    <w:rsid w:val="14AFF91C"/>
    <w:rsid w:val="14B359BF"/>
    <w:rsid w:val="15022DF1"/>
    <w:rsid w:val="15139FDD"/>
    <w:rsid w:val="154FECDD"/>
    <w:rsid w:val="155AA1E7"/>
    <w:rsid w:val="1620A8C9"/>
    <w:rsid w:val="1644C845"/>
    <w:rsid w:val="16C76808"/>
    <w:rsid w:val="17CDCE88"/>
    <w:rsid w:val="17ECB5AB"/>
    <w:rsid w:val="185574CE"/>
    <w:rsid w:val="189FE07C"/>
    <w:rsid w:val="18A5279B"/>
    <w:rsid w:val="18EED345"/>
    <w:rsid w:val="1900C6C3"/>
    <w:rsid w:val="199EA94A"/>
    <w:rsid w:val="19A3AED3"/>
    <w:rsid w:val="19CD5BDF"/>
    <w:rsid w:val="19CF4772"/>
    <w:rsid w:val="1A0E8A2F"/>
    <w:rsid w:val="1AE762A9"/>
    <w:rsid w:val="1AF18295"/>
    <w:rsid w:val="1B05E290"/>
    <w:rsid w:val="1B48797C"/>
    <w:rsid w:val="1BA4D574"/>
    <w:rsid w:val="1BA9F668"/>
    <w:rsid w:val="1C083E8E"/>
    <w:rsid w:val="1CA925D8"/>
    <w:rsid w:val="1D18F54A"/>
    <w:rsid w:val="1D2F0870"/>
    <w:rsid w:val="1DDA15F7"/>
    <w:rsid w:val="1DDC9C5F"/>
    <w:rsid w:val="1DE55864"/>
    <w:rsid w:val="1E1E5782"/>
    <w:rsid w:val="1E439C77"/>
    <w:rsid w:val="1E630B8D"/>
    <w:rsid w:val="1E684436"/>
    <w:rsid w:val="1ECE818E"/>
    <w:rsid w:val="1F6D29FF"/>
    <w:rsid w:val="1FB63BB8"/>
    <w:rsid w:val="1FE1E289"/>
    <w:rsid w:val="205A0A6F"/>
    <w:rsid w:val="209D70DE"/>
    <w:rsid w:val="20C2AE92"/>
    <w:rsid w:val="20FC6DDE"/>
    <w:rsid w:val="21100A68"/>
    <w:rsid w:val="218C1E1A"/>
    <w:rsid w:val="21D87986"/>
    <w:rsid w:val="21E082E2"/>
    <w:rsid w:val="222F47BB"/>
    <w:rsid w:val="22C0A899"/>
    <w:rsid w:val="22C8EA31"/>
    <w:rsid w:val="22DCF941"/>
    <w:rsid w:val="22F19703"/>
    <w:rsid w:val="2327D54C"/>
    <w:rsid w:val="2341A000"/>
    <w:rsid w:val="234678E2"/>
    <w:rsid w:val="235CCDB8"/>
    <w:rsid w:val="24136EAB"/>
    <w:rsid w:val="2425C92C"/>
    <w:rsid w:val="243D2628"/>
    <w:rsid w:val="2447AB56"/>
    <w:rsid w:val="24488E3E"/>
    <w:rsid w:val="24BBF5F2"/>
    <w:rsid w:val="24E0A373"/>
    <w:rsid w:val="255F8C2E"/>
    <w:rsid w:val="2560D3E8"/>
    <w:rsid w:val="2602A235"/>
    <w:rsid w:val="265DE72F"/>
    <w:rsid w:val="271041CA"/>
    <w:rsid w:val="2735CA77"/>
    <w:rsid w:val="278B7E39"/>
    <w:rsid w:val="27E48BC2"/>
    <w:rsid w:val="2884860F"/>
    <w:rsid w:val="28F86B82"/>
    <w:rsid w:val="290A7A57"/>
    <w:rsid w:val="293800DD"/>
    <w:rsid w:val="294F3D99"/>
    <w:rsid w:val="295DF10F"/>
    <w:rsid w:val="296AC8B4"/>
    <w:rsid w:val="2A474945"/>
    <w:rsid w:val="2A64A1A1"/>
    <w:rsid w:val="2AD53E4D"/>
    <w:rsid w:val="2B1E0C4F"/>
    <w:rsid w:val="2B213A94"/>
    <w:rsid w:val="2BFC1306"/>
    <w:rsid w:val="2C408FEC"/>
    <w:rsid w:val="2C49E053"/>
    <w:rsid w:val="2C716A92"/>
    <w:rsid w:val="2C743B3C"/>
    <w:rsid w:val="2D02A9E4"/>
    <w:rsid w:val="2D09E522"/>
    <w:rsid w:val="2D90287D"/>
    <w:rsid w:val="2DE916AE"/>
    <w:rsid w:val="2E54979D"/>
    <w:rsid w:val="2E5DB4F6"/>
    <w:rsid w:val="2E77F658"/>
    <w:rsid w:val="2E9B8825"/>
    <w:rsid w:val="2EEC51EC"/>
    <w:rsid w:val="2F0BAFF7"/>
    <w:rsid w:val="2F43A4E7"/>
    <w:rsid w:val="2F950E20"/>
    <w:rsid w:val="2FE1A42C"/>
    <w:rsid w:val="30CBBAE8"/>
    <w:rsid w:val="315A2FF4"/>
    <w:rsid w:val="317B2B17"/>
    <w:rsid w:val="328E1F5E"/>
    <w:rsid w:val="32B86A36"/>
    <w:rsid w:val="3484513B"/>
    <w:rsid w:val="34CF90F7"/>
    <w:rsid w:val="34FE82F0"/>
    <w:rsid w:val="35584147"/>
    <w:rsid w:val="35738B1C"/>
    <w:rsid w:val="359C63A2"/>
    <w:rsid w:val="3618871A"/>
    <w:rsid w:val="361FE7D1"/>
    <w:rsid w:val="364EFAEF"/>
    <w:rsid w:val="36B5D4D0"/>
    <w:rsid w:val="36BE9AEA"/>
    <w:rsid w:val="36CE8A18"/>
    <w:rsid w:val="36F27734"/>
    <w:rsid w:val="3747259B"/>
    <w:rsid w:val="388FFBA8"/>
    <w:rsid w:val="38B30137"/>
    <w:rsid w:val="38EB3EDD"/>
    <w:rsid w:val="38F30726"/>
    <w:rsid w:val="38F9E047"/>
    <w:rsid w:val="38FDF1C6"/>
    <w:rsid w:val="39248396"/>
    <w:rsid w:val="3A3C7AFE"/>
    <w:rsid w:val="3A44D73B"/>
    <w:rsid w:val="3A45750B"/>
    <w:rsid w:val="3B6381AA"/>
    <w:rsid w:val="3C347831"/>
    <w:rsid w:val="3C501F0A"/>
    <w:rsid w:val="3C69F17C"/>
    <w:rsid w:val="3CC8B3FE"/>
    <w:rsid w:val="3CDD12CA"/>
    <w:rsid w:val="3D2A6E43"/>
    <w:rsid w:val="3D45F7B5"/>
    <w:rsid w:val="3D5D6CA4"/>
    <w:rsid w:val="3D8A533F"/>
    <w:rsid w:val="3DC32576"/>
    <w:rsid w:val="3DD6C294"/>
    <w:rsid w:val="3E33F63F"/>
    <w:rsid w:val="3EE72468"/>
    <w:rsid w:val="3EF3CDEC"/>
    <w:rsid w:val="3F2605E8"/>
    <w:rsid w:val="3F35DFCA"/>
    <w:rsid w:val="3F6D8A08"/>
    <w:rsid w:val="3FCF6B35"/>
    <w:rsid w:val="403BB8F4"/>
    <w:rsid w:val="4117AD10"/>
    <w:rsid w:val="4140017B"/>
    <w:rsid w:val="41B0319D"/>
    <w:rsid w:val="41D13985"/>
    <w:rsid w:val="4225B2DD"/>
    <w:rsid w:val="426C8528"/>
    <w:rsid w:val="42980D4B"/>
    <w:rsid w:val="430D62A6"/>
    <w:rsid w:val="4334CFBE"/>
    <w:rsid w:val="4336A1A8"/>
    <w:rsid w:val="435CD8D1"/>
    <w:rsid w:val="436BDB06"/>
    <w:rsid w:val="438A66DD"/>
    <w:rsid w:val="4398675E"/>
    <w:rsid w:val="43B295BC"/>
    <w:rsid w:val="43C0B00A"/>
    <w:rsid w:val="443FA75B"/>
    <w:rsid w:val="44ECC973"/>
    <w:rsid w:val="46C1C067"/>
    <w:rsid w:val="46CB6FAA"/>
    <w:rsid w:val="471D6EC8"/>
    <w:rsid w:val="4727D75F"/>
    <w:rsid w:val="47457799"/>
    <w:rsid w:val="47E49DD0"/>
    <w:rsid w:val="47E66543"/>
    <w:rsid w:val="47FB0008"/>
    <w:rsid w:val="480A366E"/>
    <w:rsid w:val="489E7699"/>
    <w:rsid w:val="48FA5259"/>
    <w:rsid w:val="494B12F1"/>
    <w:rsid w:val="498B7593"/>
    <w:rsid w:val="49B54351"/>
    <w:rsid w:val="49C5AB62"/>
    <w:rsid w:val="49DF471B"/>
    <w:rsid w:val="4A013DDA"/>
    <w:rsid w:val="4A244D1B"/>
    <w:rsid w:val="4A6A114B"/>
    <w:rsid w:val="4A838A3F"/>
    <w:rsid w:val="4A9A8813"/>
    <w:rsid w:val="4AAD07C2"/>
    <w:rsid w:val="4AFE9FF9"/>
    <w:rsid w:val="4B148F6E"/>
    <w:rsid w:val="4B1F16F0"/>
    <w:rsid w:val="4BD7ECC4"/>
    <w:rsid w:val="4C3FC604"/>
    <w:rsid w:val="4CA4C82C"/>
    <w:rsid w:val="4CF18490"/>
    <w:rsid w:val="4D0AEF93"/>
    <w:rsid w:val="4D39C221"/>
    <w:rsid w:val="4D56A168"/>
    <w:rsid w:val="4D92AA36"/>
    <w:rsid w:val="4E2F733D"/>
    <w:rsid w:val="4E5BD48B"/>
    <w:rsid w:val="4E8194A1"/>
    <w:rsid w:val="4ED2C600"/>
    <w:rsid w:val="4F23BD59"/>
    <w:rsid w:val="4F2A8551"/>
    <w:rsid w:val="4F56ABAA"/>
    <w:rsid w:val="4FF6F4DA"/>
    <w:rsid w:val="505A6135"/>
    <w:rsid w:val="5071A95F"/>
    <w:rsid w:val="50B940A2"/>
    <w:rsid w:val="50FE88BF"/>
    <w:rsid w:val="5109245A"/>
    <w:rsid w:val="519DE29D"/>
    <w:rsid w:val="51BFE278"/>
    <w:rsid w:val="51F7C9CD"/>
    <w:rsid w:val="522FF3FB"/>
    <w:rsid w:val="52619D95"/>
    <w:rsid w:val="52B96A22"/>
    <w:rsid w:val="531D4414"/>
    <w:rsid w:val="531E3CC9"/>
    <w:rsid w:val="531EB81E"/>
    <w:rsid w:val="536D2CDA"/>
    <w:rsid w:val="53743073"/>
    <w:rsid w:val="5382AC3F"/>
    <w:rsid w:val="5409EC1A"/>
    <w:rsid w:val="541A2CBB"/>
    <w:rsid w:val="54267400"/>
    <w:rsid w:val="54630E66"/>
    <w:rsid w:val="5511A75E"/>
    <w:rsid w:val="5519FAC7"/>
    <w:rsid w:val="554C6EA8"/>
    <w:rsid w:val="556DFFB4"/>
    <w:rsid w:val="55803059"/>
    <w:rsid w:val="55A3418A"/>
    <w:rsid w:val="55ECB103"/>
    <w:rsid w:val="56259B26"/>
    <w:rsid w:val="56263649"/>
    <w:rsid w:val="56508448"/>
    <w:rsid w:val="565E0220"/>
    <w:rsid w:val="56A4E6E8"/>
    <w:rsid w:val="56A8A8B4"/>
    <w:rsid w:val="56DF19A6"/>
    <w:rsid w:val="5774A321"/>
    <w:rsid w:val="577B48A7"/>
    <w:rsid w:val="57DC808F"/>
    <w:rsid w:val="58027A34"/>
    <w:rsid w:val="582E777A"/>
    <w:rsid w:val="5854A4CA"/>
    <w:rsid w:val="589B363B"/>
    <w:rsid w:val="5911E1D9"/>
    <w:rsid w:val="592C92EE"/>
    <w:rsid w:val="594703B7"/>
    <w:rsid w:val="595DDCBF"/>
    <w:rsid w:val="5983BB64"/>
    <w:rsid w:val="599642D2"/>
    <w:rsid w:val="59EE1A4B"/>
    <w:rsid w:val="5A3B9E16"/>
    <w:rsid w:val="5A9DBB44"/>
    <w:rsid w:val="5ABDCC02"/>
    <w:rsid w:val="5B28AA8A"/>
    <w:rsid w:val="5B6DC55C"/>
    <w:rsid w:val="5BA83D18"/>
    <w:rsid w:val="5BC5B306"/>
    <w:rsid w:val="5BDFDDA1"/>
    <w:rsid w:val="5CD80174"/>
    <w:rsid w:val="5CE9962C"/>
    <w:rsid w:val="5CFEC0A3"/>
    <w:rsid w:val="5D2D920C"/>
    <w:rsid w:val="5D49C2EA"/>
    <w:rsid w:val="5DA82DA1"/>
    <w:rsid w:val="5DE5F735"/>
    <w:rsid w:val="5E07334B"/>
    <w:rsid w:val="5EFED49E"/>
    <w:rsid w:val="5F9EC916"/>
    <w:rsid w:val="6043321A"/>
    <w:rsid w:val="6043DBD7"/>
    <w:rsid w:val="604D000A"/>
    <w:rsid w:val="608112FC"/>
    <w:rsid w:val="611D586A"/>
    <w:rsid w:val="6132853D"/>
    <w:rsid w:val="61875C19"/>
    <w:rsid w:val="6187C81D"/>
    <w:rsid w:val="61AC6F6E"/>
    <w:rsid w:val="62108163"/>
    <w:rsid w:val="6290EAC9"/>
    <w:rsid w:val="62A46C46"/>
    <w:rsid w:val="62D8CC2D"/>
    <w:rsid w:val="6333E039"/>
    <w:rsid w:val="633BA314"/>
    <w:rsid w:val="636DC3B9"/>
    <w:rsid w:val="640C1D7D"/>
    <w:rsid w:val="641FEF4E"/>
    <w:rsid w:val="643AB0DB"/>
    <w:rsid w:val="644E4745"/>
    <w:rsid w:val="6451FB99"/>
    <w:rsid w:val="64D9DBD2"/>
    <w:rsid w:val="6511DACD"/>
    <w:rsid w:val="6593DA75"/>
    <w:rsid w:val="65DE3937"/>
    <w:rsid w:val="66304F3B"/>
    <w:rsid w:val="66716D3B"/>
    <w:rsid w:val="66B3B71E"/>
    <w:rsid w:val="6790E06E"/>
    <w:rsid w:val="67E3EF7A"/>
    <w:rsid w:val="67E6F941"/>
    <w:rsid w:val="68392830"/>
    <w:rsid w:val="686C1D65"/>
    <w:rsid w:val="68A8FDF0"/>
    <w:rsid w:val="68CAA06B"/>
    <w:rsid w:val="68D1969F"/>
    <w:rsid w:val="69174979"/>
    <w:rsid w:val="692666D6"/>
    <w:rsid w:val="6935A200"/>
    <w:rsid w:val="6941B1C9"/>
    <w:rsid w:val="6975EB08"/>
    <w:rsid w:val="6A2321AE"/>
    <w:rsid w:val="6A4653BC"/>
    <w:rsid w:val="6A5C7F46"/>
    <w:rsid w:val="6A66E212"/>
    <w:rsid w:val="6ABDA51B"/>
    <w:rsid w:val="6ADA1FE8"/>
    <w:rsid w:val="6ADB025A"/>
    <w:rsid w:val="6B07AEAA"/>
    <w:rsid w:val="6B159037"/>
    <w:rsid w:val="6B40EE22"/>
    <w:rsid w:val="6B5649EB"/>
    <w:rsid w:val="6BB32ADA"/>
    <w:rsid w:val="6BF64F3E"/>
    <w:rsid w:val="6C1646B0"/>
    <w:rsid w:val="6CD265D3"/>
    <w:rsid w:val="6D5CBCFF"/>
    <w:rsid w:val="6D7B6875"/>
    <w:rsid w:val="6E040687"/>
    <w:rsid w:val="6E14C923"/>
    <w:rsid w:val="6E33106D"/>
    <w:rsid w:val="6EE24EB0"/>
    <w:rsid w:val="6EE8E4B4"/>
    <w:rsid w:val="6EF22288"/>
    <w:rsid w:val="6F5F68E8"/>
    <w:rsid w:val="707E3FEA"/>
    <w:rsid w:val="713CD05B"/>
    <w:rsid w:val="714EC5B7"/>
    <w:rsid w:val="7195E1D4"/>
    <w:rsid w:val="71C99818"/>
    <w:rsid w:val="71F98795"/>
    <w:rsid w:val="72179651"/>
    <w:rsid w:val="7218EA7A"/>
    <w:rsid w:val="72224E52"/>
    <w:rsid w:val="724C2BD1"/>
    <w:rsid w:val="72595E45"/>
    <w:rsid w:val="725FC448"/>
    <w:rsid w:val="72800991"/>
    <w:rsid w:val="72B7F1B9"/>
    <w:rsid w:val="733A99E9"/>
    <w:rsid w:val="73BBAF41"/>
    <w:rsid w:val="73C4FBA9"/>
    <w:rsid w:val="73EB50D1"/>
    <w:rsid w:val="74273362"/>
    <w:rsid w:val="747D7CEA"/>
    <w:rsid w:val="75357820"/>
    <w:rsid w:val="7539F103"/>
    <w:rsid w:val="7547D786"/>
    <w:rsid w:val="75A31533"/>
    <w:rsid w:val="7692D25E"/>
    <w:rsid w:val="76DD8294"/>
    <w:rsid w:val="770271FF"/>
    <w:rsid w:val="7710D0A6"/>
    <w:rsid w:val="77136D80"/>
    <w:rsid w:val="77473078"/>
    <w:rsid w:val="775C8990"/>
    <w:rsid w:val="77818D29"/>
    <w:rsid w:val="778AFB78"/>
    <w:rsid w:val="78258D9A"/>
    <w:rsid w:val="783A4D6F"/>
    <w:rsid w:val="78523C44"/>
    <w:rsid w:val="78696B4F"/>
    <w:rsid w:val="7870B21F"/>
    <w:rsid w:val="78B6D13B"/>
    <w:rsid w:val="78C59AAD"/>
    <w:rsid w:val="78FA3C1A"/>
    <w:rsid w:val="793ADB50"/>
    <w:rsid w:val="7972D3C4"/>
    <w:rsid w:val="7985BB8D"/>
    <w:rsid w:val="7A0DBB4F"/>
    <w:rsid w:val="7A758919"/>
    <w:rsid w:val="7AA8D7E8"/>
    <w:rsid w:val="7AD24945"/>
    <w:rsid w:val="7B2B87F1"/>
    <w:rsid w:val="7B48A135"/>
    <w:rsid w:val="7B5DFAA4"/>
    <w:rsid w:val="7B844A45"/>
    <w:rsid w:val="7C1CE9C9"/>
    <w:rsid w:val="7C258A72"/>
    <w:rsid w:val="7C2E39A6"/>
    <w:rsid w:val="7CA571F6"/>
    <w:rsid w:val="7CD22992"/>
    <w:rsid w:val="7CE2467B"/>
    <w:rsid w:val="7D95FD76"/>
    <w:rsid w:val="7E09BC57"/>
    <w:rsid w:val="7E2ABC63"/>
    <w:rsid w:val="7E3704A4"/>
    <w:rsid w:val="7E8B95C0"/>
    <w:rsid w:val="7ED21CF1"/>
    <w:rsid w:val="7F0003A4"/>
    <w:rsid w:val="7F31C8FD"/>
    <w:rsid w:val="7F55ABAB"/>
    <w:rsid w:val="7FA604E8"/>
    <w:rsid w:val="7FE645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795B43F3-FBB1-42ED-A6DD-F3DA64D2B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 w:type="character" w:customStyle="1" w:styleId="a2">
    <w:name w:val="a2"/>
    <w:basedOn w:val="DefaultParagraphFont"/>
    <w:rsid w:val="002853D2"/>
  </w:style>
  <w:style w:type="paragraph" w:styleId="NormalWeb">
    <w:name w:val="Normal (Web)"/>
    <w:basedOn w:val="Normal"/>
    <w:uiPriority w:val="99"/>
    <w:unhideWhenUsed/>
    <w:rsid w:val="006A1F0E"/>
    <w:pPr>
      <w:spacing w:before="100" w:beforeAutospacing="1" w:after="100" w:afterAutospacing="1" w:line="240" w:lineRule="auto"/>
    </w:pPr>
    <w:rPr>
      <w:rFonts w:ascii="Times New Roman" w:eastAsiaTheme="minorEastAsia" w:hAnsi="Times New Roman"/>
      <w:color w:val="auto"/>
      <w:sz w:val="24"/>
      <w:szCs w:val="24"/>
    </w:rPr>
  </w:style>
  <w:style w:type="character" w:styleId="UnresolvedMention">
    <w:name w:val="Unresolved Mention"/>
    <w:basedOn w:val="DefaultParagraphFont"/>
    <w:uiPriority w:val="99"/>
    <w:semiHidden/>
    <w:unhideWhenUsed/>
    <w:rsid w:val="00AF1E10"/>
    <w:rPr>
      <w:color w:val="605E5C"/>
      <w:shd w:val="clear" w:color="auto" w:fill="E1DFDD"/>
    </w:rPr>
  </w:style>
  <w:style w:type="character" w:customStyle="1" w:styleId="xxnormaltextrun">
    <w:name w:val="x_xnormaltextrun"/>
    <w:basedOn w:val="DefaultParagraphFont"/>
    <w:rsid w:val="00790A77"/>
  </w:style>
  <w:style w:type="character" w:styleId="Strong">
    <w:name w:val="Strong"/>
    <w:basedOn w:val="DefaultParagraphFont"/>
    <w:uiPriority w:val="22"/>
    <w:qFormat/>
    <w:rsid w:val="00790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533892">
      <w:bodyDiv w:val="1"/>
      <w:marLeft w:val="0"/>
      <w:marRight w:val="0"/>
      <w:marTop w:val="0"/>
      <w:marBottom w:val="0"/>
      <w:divBdr>
        <w:top w:val="none" w:sz="0" w:space="0" w:color="auto"/>
        <w:left w:val="none" w:sz="0" w:space="0" w:color="auto"/>
        <w:bottom w:val="none" w:sz="0" w:space="0" w:color="auto"/>
        <w:right w:val="none" w:sz="0" w:space="0" w:color="auto"/>
      </w:divBdr>
    </w:div>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6438">
      <w:bodyDiv w:val="1"/>
      <w:marLeft w:val="0"/>
      <w:marRight w:val="0"/>
      <w:marTop w:val="0"/>
      <w:marBottom w:val="0"/>
      <w:divBdr>
        <w:top w:val="none" w:sz="0" w:space="0" w:color="auto"/>
        <w:left w:val="none" w:sz="0" w:space="0" w:color="auto"/>
        <w:bottom w:val="none" w:sz="0" w:space="0" w:color="auto"/>
        <w:right w:val="none" w:sz="0" w:space="0" w:color="auto"/>
      </w:divBdr>
    </w:div>
    <w:div w:id="729764443">
      <w:bodyDiv w:val="1"/>
      <w:marLeft w:val="0"/>
      <w:marRight w:val="0"/>
      <w:marTop w:val="0"/>
      <w:marBottom w:val="0"/>
      <w:divBdr>
        <w:top w:val="none" w:sz="0" w:space="0" w:color="auto"/>
        <w:left w:val="none" w:sz="0" w:space="0" w:color="auto"/>
        <w:bottom w:val="none" w:sz="0" w:space="0" w:color="auto"/>
        <w:right w:val="none" w:sz="0" w:space="0" w:color="auto"/>
      </w:divBdr>
    </w:div>
    <w:div w:id="779496002">
      <w:bodyDiv w:val="1"/>
      <w:marLeft w:val="0"/>
      <w:marRight w:val="0"/>
      <w:marTop w:val="0"/>
      <w:marBottom w:val="0"/>
      <w:divBdr>
        <w:top w:val="none" w:sz="0" w:space="0" w:color="auto"/>
        <w:left w:val="none" w:sz="0" w:space="0" w:color="auto"/>
        <w:bottom w:val="none" w:sz="0" w:space="0" w:color="auto"/>
        <w:right w:val="none" w:sz="0" w:space="0" w:color="auto"/>
      </w:divBdr>
    </w:div>
    <w:div w:id="847253879">
      <w:bodyDiv w:val="1"/>
      <w:marLeft w:val="0"/>
      <w:marRight w:val="0"/>
      <w:marTop w:val="0"/>
      <w:marBottom w:val="0"/>
      <w:divBdr>
        <w:top w:val="none" w:sz="0" w:space="0" w:color="auto"/>
        <w:left w:val="none" w:sz="0" w:space="0" w:color="auto"/>
        <w:bottom w:val="none" w:sz="0" w:space="0" w:color="auto"/>
        <w:right w:val="none" w:sz="0" w:space="0" w:color="auto"/>
      </w:divBdr>
    </w:div>
    <w:div w:id="1011101779">
      <w:bodyDiv w:val="1"/>
      <w:marLeft w:val="0"/>
      <w:marRight w:val="0"/>
      <w:marTop w:val="0"/>
      <w:marBottom w:val="0"/>
      <w:divBdr>
        <w:top w:val="none" w:sz="0" w:space="0" w:color="auto"/>
        <w:left w:val="none" w:sz="0" w:space="0" w:color="auto"/>
        <w:bottom w:val="none" w:sz="0" w:space="0" w:color="auto"/>
        <w:right w:val="none" w:sz="0" w:space="0" w:color="auto"/>
      </w:divBdr>
    </w:div>
    <w:div w:id="2047557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13pressroom" TargetMode="External"/><Relationship Id="rId18" Type="http://schemas.openxmlformats.org/officeDocument/2006/relationships/hyperlink" Target="http://thirteen.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jtvonline.org/" TargetMode="External"/><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youtube.com/greatperformancespb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witter.com/gperfpbs" TargetMode="External"/><Relationship Id="rId20" Type="http://schemas.openxmlformats.org/officeDocument/2006/relationships/hyperlink" Target="https://www.wliw.org/radi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facebook.com/GreatPerformances" TargetMode="External"/><Relationship Id="rId23" Type="http://schemas.openxmlformats.org/officeDocument/2006/relationships/hyperlink" Target="http://allarts.org/" TargetMode="Externa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gperf" TargetMode="External"/><Relationship Id="rId22" Type="http://schemas.openxmlformats.org/officeDocument/2006/relationships/hyperlink" Target="https://www.njspotligh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25DB510D15C34E8DDE864C471A4F99" ma:contentTypeVersion="13" ma:contentTypeDescription="Create a new document." ma:contentTypeScope="" ma:versionID="fff6774d8f89ef5a5ea9fa0788f8bafc">
  <xsd:schema xmlns:xsd="http://www.w3.org/2001/XMLSchema" xmlns:xs="http://www.w3.org/2001/XMLSchema" xmlns:p="http://schemas.microsoft.com/office/2006/metadata/properties" xmlns:ns3="d333cc40-ba04-419d-9896-c3b842b2651f" xmlns:ns4="902bcb6d-430d-4078-b915-02a29f4a1c43" targetNamespace="http://schemas.microsoft.com/office/2006/metadata/properties" ma:root="true" ma:fieldsID="da8a433bfc296d0c01417d9b7456f592" ns3:_="" ns4:_="">
    <xsd:import namespace="d333cc40-ba04-419d-9896-c3b842b2651f"/>
    <xsd:import namespace="902bcb6d-430d-4078-b915-02a29f4a1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3cc40-ba04-419d-9896-c3b842b2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2bcb6d-430d-4078-b915-02a29f4a1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04A3DA-2777-4956-9216-BAD3613D1B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F70AE7-22A0-43EE-BDD8-E399D5AAF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3cc40-ba04-419d-9896-c3b842b2651f"/>
    <ds:schemaRef ds:uri="902bcb6d-430d-4078-b915-02a29f4a1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1F6618-5038-4ACD-84E6-4A330AB6CC39}">
  <ds:schemaRefs>
    <ds:schemaRef ds:uri="http://schemas.openxmlformats.org/officeDocument/2006/bibliography"/>
  </ds:schemaRefs>
</ds:datastoreItem>
</file>

<file path=customXml/itemProps4.xml><?xml version="1.0" encoding="utf-8"?>
<ds:datastoreItem xmlns:ds="http://schemas.openxmlformats.org/officeDocument/2006/customXml" ds:itemID="{A70778E7-E94C-4EF0-8439-B91B034B27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1745</Words>
  <Characters>9950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11672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Boone, Elizabeth</cp:lastModifiedBy>
  <cp:revision>5</cp:revision>
  <cp:lastPrinted>2020-01-07T16:28:00Z</cp:lastPrinted>
  <dcterms:created xsi:type="dcterms:W3CDTF">2021-08-13T19:25:00Z</dcterms:created>
  <dcterms:modified xsi:type="dcterms:W3CDTF">2021-08-13T19:59:00Z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0x0101006F25DB510D15C34E8DDE864C471A4F99</vt:lpwstr>
  </property>
</Properties>
</file>