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71DEA" w14:textId="77777777" w:rsidR="00ED2112" w:rsidRDefault="00E60ED3">
      <w:pPr>
        <w:pStyle w:val="BodyText"/>
        <w:ind w:left="3182"/>
        <w:rPr>
          <w:rFonts w:ascii="Times New Roman"/>
          <w:sz w:val="20"/>
        </w:rPr>
      </w:pPr>
      <w:r>
        <w:rPr>
          <w:rFonts w:ascii="Times New Roman"/>
          <w:noProof/>
          <w:sz w:val="20"/>
        </w:rPr>
        <w:drawing>
          <wp:inline distT="0" distB="0" distL="0" distR="0" wp14:anchorId="3002307A" wp14:editId="5F0A808D">
            <wp:extent cx="2067642" cy="65836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2067642" cy="658368"/>
                    </a:xfrm>
                    <a:prstGeom prst="rect">
                      <a:avLst/>
                    </a:prstGeom>
                  </pic:spPr>
                </pic:pic>
              </a:graphicData>
            </a:graphic>
          </wp:inline>
        </w:drawing>
      </w:r>
    </w:p>
    <w:p w14:paraId="204360AB" w14:textId="77777777" w:rsidR="00ED2112" w:rsidRDefault="00ED2112" w:rsidP="06A5A5BD">
      <w:pPr>
        <w:pStyle w:val="BodyText"/>
        <w:spacing w:before="5"/>
        <w:rPr>
          <w:rFonts w:asciiTheme="minorHAnsi" w:eastAsiaTheme="minorEastAsia" w:hAnsiTheme="minorHAnsi" w:cstheme="minorBidi"/>
          <w:sz w:val="18"/>
          <w:szCs w:val="18"/>
        </w:rPr>
      </w:pPr>
    </w:p>
    <w:p w14:paraId="549AC562" w14:textId="5E435A4D" w:rsidR="00531D7B" w:rsidRDefault="00C82794" w:rsidP="06A5A5BD">
      <w:pPr>
        <w:pStyle w:val="NormalWeb"/>
        <w:spacing w:before="240" w:beforeAutospacing="0" w:after="240" w:afterAutospacing="0"/>
        <w:jc w:val="center"/>
        <w:rPr>
          <w:rFonts w:asciiTheme="minorHAnsi" w:eastAsiaTheme="minorEastAsia" w:hAnsiTheme="minorHAnsi" w:cstheme="minorBidi"/>
          <w:b/>
          <w:bCs/>
          <w:color w:val="201F1E"/>
          <w:sz w:val="22"/>
          <w:szCs w:val="22"/>
          <w:shd w:val="clear" w:color="auto" w:fill="FFFFFF"/>
        </w:rPr>
      </w:pPr>
      <w:r w:rsidRPr="06A5A5BD">
        <w:rPr>
          <w:rFonts w:asciiTheme="minorHAnsi" w:eastAsiaTheme="minorEastAsia" w:hAnsiTheme="minorHAnsi" w:cstheme="minorBidi"/>
          <w:b/>
          <w:bCs/>
          <w:i/>
          <w:iCs/>
          <w:color w:val="201F1E"/>
          <w:sz w:val="22"/>
          <w:szCs w:val="22"/>
          <w:shd w:val="clear" w:color="auto" w:fill="FFFFFF"/>
        </w:rPr>
        <w:t>FACING SUICIDE</w:t>
      </w:r>
      <w:r w:rsidRPr="06A5A5BD">
        <w:rPr>
          <w:rFonts w:asciiTheme="minorHAnsi" w:eastAsiaTheme="minorEastAsia" w:hAnsiTheme="minorHAnsi" w:cstheme="minorBidi"/>
          <w:b/>
          <w:bCs/>
          <w:color w:val="201F1E"/>
          <w:sz w:val="22"/>
          <w:szCs w:val="22"/>
          <w:shd w:val="clear" w:color="auto" w:fill="FFFFFF"/>
        </w:rPr>
        <w:t xml:space="preserve">, A POWERFUL AND TIMELY NEW DOCUMENTARY FROM </w:t>
      </w:r>
      <w:r>
        <w:rPr>
          <w:rFonts w:asciiTheme="minorHAnsi" w:hAnsiTheme="minorHAnsi" w:cstheme="minorHAnsi"/>
          <w:b/>
          <w:bCs/>
          <w:color w:val="201F1E"/>
          <w:sz w:val="22"/>
          <w:szCs w:val="22"/>
          <w:shd w:val="clear" w:color="auto" w:fill="FFFFFF"/>
        </w:rPr>
        <w:br/>
      </w:r>
      <w:r w:rsidRPr="06A5A5BD">
        <w:rPr>
          <w:rFonts w:asciiTheme="minorHAnsi" w:eastAsiaTheme="minorEastAsia" w:hAnsiTheme="minorHAnsi" w:cstheme="minorBidi"/>
          <w:b/>
          <w:bCs/>
          <w:color w:val="201F1E"/>
          <w:sz w:val="22"/>
          <w:szCs w:val="22"/>
          <w:shd w:val="clear" w:color="auto" w:fill="FFFFFF"/>
        </w:rPr>
        <w:t xml:space="preserve">TWIN CITIES </w:t>
      </w:r>
      <w:r w:rsidR="00531D7B" w:rsidRPr="06A5A5BD">
        <w:rPr>
          <w:rFonts w:asciiTheme="minorHAnsi" w:eastAsiaTheme="minorEastAsia" w:hAnsiTheme="minorHAnsi" w:cstheme="minorBidi"/>
          <w:b/>
          <w:bCs/>
          <w:color w:val="201F1E"/>
          <w:sz w:val="22"/>
          <w:szCs w:val="22"/>
          <w:shd w:val="clear" w:color="auto" w:fill="FFFFFF"/>
        </w:rPr>
        <w:t>PBS, PREMIERES NATIONWIDE</w:t>
      </w:r>
      <w:r w:rsidR="00A11D94" w:rsidRPr="06A5A5BD">
        <w:rPr>
          <w:rFonts w:asciiTheme="minorHAnsi" w:eastAsiaTheme="minorEastAsia" w:hAnsiTheme="minorHAnsi" w:cstheme="minorBidi"/>
          <w:b/>
          <w:bCs/>
          <w:color w:val="201F1E"/>
          <w:sz w:val="22"/>
          <w:szCs w:val="22"/>
          <w:shd w:val="clear" w:color="auto" w:fill="FFFFFF"/>
        </w:rPr>
        <w:t xml:space="preserve"> </w:t>
      </w:r>
      <w:r w:rsidR="00531D7B" w:rsidRPr="06A5A5BD">
        <w:rPr>
          <w:rFonts w:asciiTheme="minorHAnsi" w:eastAsiaTheme="minorEastAsia" w:hAnsiTheme="minorHAnsi" w:cstheme="minorBidi"/>
          <w:b/>
          <w:bCs/>
          <w:color w:val="201F1E"/>
          <w:sz w:val="22"/>
          <w:szCs w:val="22"/>
          <w:shd w:val="clear" w:color="auto" w:fill="FFFFFF"/>
        </w:rPr>
        <w:t xml:space="preserve">SEPTEMBER 13, </w:t>
      </w:r>
      <w:r w:rsidRPr="06A5A5BD">
        <w:rPr>
          <w:rFonts w:asciiTheme="minorHAnsi" w:eastAsiaTheme="minorEastAsia" w:hAnsiTheme="minorHAnsi" w:cstheme="minorBidi"/>
          <w:b/>
          <w:bCs/>
          <w:color w:val="201F1E"/>
          <w:sz w:val="22"/>
          <w:szCs w:val="22"/>
          <w:shd w:val="clear" w:color="auto" w:fill="FFFFFF"/>
        </w:rPr>
        <w:t>PROVID</w:t>
      </w:r>
      <w:r w:rsidR="00531D7B" w:rsidRPr="06A5A5BD">
        <w:rPr>
          <w:rFonts w:asciiTheme="minorHAnsi" w:eastAsiaTheme="minorEastAsia" w:hAnsiTheme="minorHAnsi" w:cstheme="minorBidi"/>
          <w:b/>
          <w:bCs/>
          <w:color w:val="201F1E"/>
          <w:sz w:val="22"/>
          <w:szCs w:val="22"/>
          <w:shd w:val="clear" w:color="auto" w:fill="FFFFFF"/>
        </w:rPr>
        <w:t>ING CRUCIAL</w:t>
      </w:r>
      <w:r w:rsidRPr="06A5A5BD">
        <w:rPr>
          <w:rFonts w:asciiTheme="minorHAnsi" w:eastAsiaTheme="minorEastAsia" w:hAnsiTheme="minorHAnsi" w:cstheme="minorBidi"/>
          <w:b/>
          <w:bCs/>
          <w:color w:val="201F1E"/>
          <w:sz w:val="22"/>
          <w:szCs w:val="22"/>
          <w:shd w:val="clear" w:color="auto" w:fill="FFFFFF"/>
        </w:rPr>
        <w:t xml:space="preserve"> </w:t>
      </w:r>
      <w:r w:rsidR="00531D7B" w:rsidRPr="06A5A5BD">
        <w:rPr>
          <w:rFonts w:asciiTheme="minorHAnsi" w:eastAsiaTheme="minorEastAsia" w:hAnsiTheme="minorHAnsi" w:cstheme="minorBidi"/>
          <w:b/>
          <w:bCs/>
          <w:color w:val="201F1E"/>
          <w:sz w:val="22"/>
          <w:szCs w:val="22"/>
          <w:shd w:val="clear" w:color="auto" w:fill="FFFFFF"/>
        </w:rPr>
        <w:t xml:space="preserve">INFORMATION, </w:t>
      </w:r>
      <w:r w:rsidRPr="06A5A5BD">
        <w:rPr>
          <w:rFonts w:asciiTheme="minorHAnsi" w:eastAsiaTheme="minorEastAsia" w:hAnsiTheme="minorHAnsi" w:cstheme="minorBidi"/>
          <w:b/>
          <w:bCs/>
          <w:color w:val="201F1E"/>
          <w:sz w:val="22"/>
          <w:szCs w:val="22"/>
          <w:shd w:val="clear" w:color="auto" w:fill="FFFFFF"/>
        </w:rPr>
        <w:t>RESOURCES AND HOPE</w:t>
      </w:r>
      <w:r w:rsidR="00531D7B" w:rsidRPr="06A5A5BD">
        <w:rPr>
          <w:rFonts w:asciiTheme="minorHAnsi" w:eastAsiaTheme="minorEastAsia" w:hAnsiTheme="minorHAnsi" w:cstheme="minorBidi"/>
          <w:b/>
          <w:bCs/>
          <w:color w:val="201F1E"/>
          <w:sz w:val="22"/>
          <w:szCs w:val="22"/>
          <w:shd w:val="clear" w:color="auto" w:fill="FFFFFF"/>
        </w:rPr>
        <w:t xml:space="preserve"> IN THE FACE OF AMERICA’S SUICIDE CRISIS</w:t>
      </w:r>
    </w:p>
    <w:p w14:paraId="0CF55BA2" w14:textId="1A7B8657" w:rsidR="003E07A0" w:rsidRPr="00E8018D" w:rsidRDefault="00C82794" w:rsidP="06A5A5BD">
      <w:pPr>
        <w:pStyle w:val="NormalWeb"/>
        <w:spacing w:before="240" w:beforeAutospacing="0" w:after="240" w:afterAutospacing="0"/>
        <w:jc w:val="center"/>
        <w:rPr>
          <w:rFonts w:asciiTheme="minorHAnsi" w:eastAsiaTheme="minorEastAsia" w:hAnsiTheme="minorHAnsi" w:cstheme="minorBidi"/>
          <w:color w:val="201F1E"/>
          <w:sz w:val="22"/>
          <w:szCs w:val="22"/>
          <w:shd w:val="clear" w:color="auto" w:fill="FFFFFF"/>
        </w:rPr>
      </w:pPr>
      <w:r w:rsidRPr="06A5A5BD">
        <w:rPr>
          <w:rFonts w:asciiTheme="minorHAnsi" w:eastAsiaTheme="minorEastAsia" w:hAnsiTheme="minorHAnsi" w:cstheme="minorBidi"/>
          <w:color w:val="201F1E"/>
          <w:sz w:val="22"/>
          <w:szCs w:val="22"/>
          <w:shd w:val="clear" w:color="auto" w:fill="FFFFFF"/>
        </w:rPr>
        <w:t xml:space="preserve">Sweeping National Impact Campaign Also Includes Digital Series, </w:t>
      </w:r>
      <w:r w:rsidR="003E07A0">
        <w:rPr>
          <w:rFonts w:asciiTheme="minorHAnsi" w:hAnsiTheme="minorHAnsi" w:cstheme="minorHAnsi"/>
          <w:color w:val="201F1E"/>
          <w:sz w:val="22"/>
          <w:szCs w:val="22"/>
          <w:shd w:val="clear" w:color="auto" w:fill="FFFFFF"/>
        </w:rPr>
        <w:br/>
      </w:r>
      <w:r w:rsidR="003E07A0" w:rsidRPr="06A5A5BD">
        <w:rPr>
          <w:rFonts w:asciiTheme="minorHAnsi" w:eastAsiaTheme="minorEastAsia" w:hAnsiTheme="minorHAnsi" w:cstheme="minorBidi"/>
          <w:color w:val="201F1E"/>
          <w:sz w:val="22"/>
          <w:szCs w:val="22"/>
          <w:shd w:val="clear" w:color="auto" w:fill="FFFFFF"/>
        </w:rPr>
        <w:t xml:space="preserve">Community-Based Events, and Support for </w:t>
      </w:r>
      <w:r w:rsidR="00C93625" w:rsidRPr="06A5A5BD">
        <w:rPr>
          <w:rFonts w:asciiTheme="minorHAnsi" w:eastAsiaTheme="minorEastAsia" w:hAnsiTheme="minorHAnsi" w:cstheme="minorBidi"/>
          <w:color w:val="201F1E"/>
          <w:sz w:val="22"/>
          <w:szCs w:val="22"/>
          <w:shd w:val="clear" w:color="auto" w:fill="FFFFFF"/>
        </w:rPr>
        <w:t xml:space="preserve">Engagement by </w:t>
      </w:r>
      <w:r w:rsidR="003E07A0" w:rsidRPr="06A5A5BD">
        <w:rPr>
          <w:rFonts w:asciiTheme="minorHAnsi" w:eastAsiaTheme="minorEastAsia" w:hAnsiTheme="minorHAnsi" w:cstheme="minorBidi"/>
          <w:color w:val="201F1E"/>
          <w:sz w:val="22"/>
          <w:szCs w:val="22"/>
          <w:shd w:val="clear" w:color="auto" w:fill="FFFFFF"/>
        </w:rPr>
        <w:t>Local Station</w:t>
      </w:r>
      <w:r w:rsidR="00C93625" w:rsidRPr="06A5A5BD">
        <w:rPr>
          <w:rFonts w:asciiTheme="minorHAnsi" w:eastAsiaTheme="minorEastAsia" w:hAnsiTheme="minorHAnsi" w:cstheme="minorBidi"/>
          <w:color w:val="201F1E"/>
          <w:sz w:val="22"/>
          <w:szCs w:val="22"/>
          <w:shd w:val="clear" w:color="auto" w:fill="FFFFFF"/>
        </w:rPr>
        <w:t>s</w:t>
      </w:r>
    </w:p>
    <w:p w14:paraId="3CDCC4D5" w14:textId="444C5A7F" w:rsidR="00B650EE" w:rsidRPr="00047AC4" w:rsidRDefault="00C82794" w:rsidP="06A5A5BD">
      <w:pPr>
        <w:pStyle w:val="NormalWeb"/>
        <w:spacing w:before="240" w:beforeAutospacing="0" w:after="240" w:afterAutospacing="0"/>
        <w:rPr>
          <w:rFonts w:asciiTheme="minorHAnsi" w:eastAsiaTheme="minorEastAsia" w:hAnsiTheme="minorHAnsi" w:cstheme="minorHAnsi"/>
          <w:color w:val="201F1E"/>
          <w:sz w:val="22"/>
          <w:szCs w:val="22"/>
          <w:shd w:val="clear" w:color="auto" w:fill="FFFFFF"/>
        </w:rPr>
      </w:pPr>
      <w:r w:rsidRPr="00047AC4">
        <w:rPr>
          <w:rFonts w:asciiTheme="minorHAnsi" w:eastAsiaTheme="minorEastAsia" w:hAnsiTheme="minorHAnsi" w:cstheme="minorHAnsi"/>
          <w:color w:val="201F1E"/>
          <w:sz w:val="22"/>
          <w:szCs w:val="22"/>
          <w:shd w:val="clear" w:color="auto" w:fill="FFFFFF"/>
        </w:rPr>
        <w:t xml:space="preserve">SAINT PAUL, Minnesota, </w:t>
      </w:r>
      <w:r w:rsidR="007B2286" w:rsidRPr="00047AC4">
        <w:rPr>
          <w:rFonts w:asciiTheme="minorHAnsi" w:eastAsiaTheme="minorEastAsia" w:hAnsiTheme="minorHAnsi" w:cstheme="minorHAnsi"/>
          <w:color w:val="201F1E"/>
          <w:sz w:val="22"/>
          <w:szCs w:val="22"/>
          <w:shd w:val="clear" w:color="auto" w:fill="FFFFFF"/>
        </w:rPr>
        <w:t>August</w:t>
      </w:r>
      <w:r w:rsidR="00941CD0" w:rsidRPr="00047AC4">
        <w:rPr>
          <w:rFonts w:asciiTheme="minorHAnsi" w:eastAsiaTheme="minorEastAsia" w:hAnsiTheme="minorHAnsi" w:cstheme="minorHAnsi"/>
          <w:color w:val="201F1E"/>
          <w:sz w:val="22"/>
          <w:szCs w:val="22"/>
          <w:shd w:val="clear" w:color="auto" w:fill="FFFFFF"/>
        </w:rPr>
        <w:t xml:space="preserve"> 15, </w:t>
      </w:r>
      <w:r w:rsidRPr="00047AC4">
        <w:rPr>
          <w:rFonts w:asciiTheme="minorHAnsi" w:eastAsiaTheme="minorEastAsia" w:hAnsiTheme="minorHAnsi" w:cstheme="minorHAnsi"/>
          <w:color w:val="201F1E"/>
          <w:sz w:val="22"/>
          <w:szCs w:val="22"/>
          <w:shd w:val="clear" w:color="auto" w:fill="FFFFFF"/>
        </w:rPr>
        <w:t>2022</w:t>
      </w:r>
      <w:r w:rsidR="004B44C3" w:rsidRPr="00047AC4">
        <w:rPr>
          <w:rFonts w:asciiTheme="minorHAnsi" w:eastAsiaTheme="minorEastAsia" w:hAnsiTheme="minorHAnsi" w:cstheme="minorHAnsi"/>
          <w:b/>
          <w:bCs/>
          <w:color w:val="201F1E"/>
          <w:sz w:val="22"/>
          <w:szCs w:val="22"/>
          <w:shd w:val="clear" w:color="auto" w:fill="FFFFFF"/>
        </w:rPr>
        <w:t xml:space="preserve"> </w:t>
      </w:r>
      <w:r w:rsidR="004B44C3" w:rsidRPr="00047AC4">
        <w:rPr>
          <w:rFonts w:asciiTheme="minorHAnsi" w:eastAsiaTheme="minorEastAsia" w:hAnsiTheme="minorHAnsi" w:cstheme="minorHAnsi"/>
          <w:color w:val="201F1E"/>
          <w:sz w:val="22"/>
          <w:szCs w:val="22"/>
          <w:shd w:val="clear" w:color="auto" w:fill="FFFFFF"/>
        </w:rPr>
        <w:t>–</w:t>
      </w:r>
      <w:r w:rsidR="004B44C3" w:rsidRPr="00047AC4">
        <w:rPr>
          <w:rFonts w:asciiTheme="minorHAnsi" w:eastAsiaTheme="minorEastAsia" w:hAnsiTheme="minorHAnsi" w:cstheme="minorHAnsi"/>
          <w:b/>
          <w:bCs/>
          <w:color w:val="201F1E"/>
          <w:sz w:val="22"/>
          <w:szCs w:val="22"/>
          <w:shd w:val="clear" w:color="auto" w:fill="FFFFFF"/>
        </w:rPr>
        <w:t xml:space="preserve"> </w:t>
      </w:r>
      <w:r w:rsidR="009B74E3" w:rsidRPr="00047AC4">
        <w:rPr>
          <w:rFonts w:asciiTheme="minorHAnsi" w:eastAsiaTheme="minorEastAsia" w:hAnsiTheme="minorHAnsi" w:cstheme="minorHAnsi"/>
          <w:color w:val="201F1E"/>
          <w:sz w:val="22"/>
          <w:szCs w:val="22"/>
          <w:shd w:val="clear" w:color="auto" w:fill="FFFFFF"/>
        </w:rPr>
        <w:t xml:space="preserve">Each year tens of thousands of Americans take their </w:t>
      </w:r>
      <w:r w:rsidR="008909BF" w:rsidRPr="00047AC4">
        <w:rPr>
          <w:rFonts w:asciiTheme="minorHAnsi" w:eastAsiaTheme="minorEastAsia" w:hAnsiTheme="minorHAnsi" w:cstheme="minorHAnsi"/>
          <w:color w:val="201F1E"/>
          <w:sz w:val="22"/>
          <w:szCs w:val="22"/>
          <w:shd w:val="clear" w:color="auto" w:fill="FFFFFF"/>
        </w:rPr>
        <w:t xml:space="preserve">own </w:t>
      </w:r>
      <w:r w:rsidR="009B74E3" w:rsidRPr="00047AC4">
        <w:rPr>
          <w:rFonts w:asciiTheme="minorHAnsi" w:eastAsiaTheme="minorEastAsia" w:hAnsiTheme="minorHAnsi" w:cstheme="minorHAnsi"/>
          <w:color w:val="201F1E"/>
          <w:sz w:val="22"/>
          <w:szCs w:val="22"/>
          <w:shd w:val="clear" w:color="auto" w:fill="FFFFFF"/>
        </w:rPr>
        <w:t>lives—there were more than 45,000 deaths by suicide in 2020</w:t>
      </w:r>
      <w:r w:rsidR="008909BF" w:rsidRPr="00047AC4">
        <w:rPr>
          <w:rFonts w:asciiTheme="minorHAnsi" w:eastAsiaTheme="minorEastAsia" w:hAnsiTheme="minorHAnsi" w:cstheme="minorHAnsi"/>
          <w:color w:val="201F1E"/>
          <w:sz w:val="22"/>
          <w:szCs w:val="22"/>
          <w:shd w:val="clear" w:color="auto" w:fill="FFFFFF"/>
        </w:rPr>
        <w:t xml:space="preserve"> alone</w:t>
      </w:r>
      <w:r w:rsidR="009B74E3" w:rsidRPr="00047AC4">
        <w:rPr>
          <w:rFonts w:asciiTheme="minorHAnsi" w:eastAsiaTheme="minorEastAsia" w:hAnsiTheme="minorHAnsi" w:cstheme="minorHAnsi"/>
          <w:color w:val="201F1E"/>
          <w:sz w:val="22"/>
          <w:szCs w:val="22"/>
          <w:shd w:val="clear" w:color="auto" w:fill="FFFFFF"/>
        </w:rPr>
        <w:t xml:space="preserve">—and many more have thoughts of suicide. </w:t>
      </w:r>
      <w:r w:rsidR="00A40221" w:rsidRPr="00047AC4">
        <w:rPr>
          <w:rFonts w:asciiTheme="minorHAnsi" w:eastAsiaTheme="minorEastAsia" w:hAnsiTheme="minorHAnsi" w:cstheme="minorHAnsi"/>
          <w:i/>
          <w:iCs/>
          <w:color w:val="201F1E"/>
          <w:sz w:val="22"/>
          <w:szCs w:val="22"/>
          <w:shd w:val="clear" w:color="auto" w:fill="FFFFFF"/>
        </w:rPr>
        <w:t xml:space="preserve">Facing Suicide, </w:t>
      </w:r>
      <w:r w:rsidR="00A40221" w:rsidRPr="00047AC4">
        <w:rPr>
          <w:rFonts w:asciiTheme="minorHAnsi" w:eastAsiaTheme="minorEastAsia" w:hAnsiTheme="minorHAnsi" w:cstheme="minorHAnsi"/>
          <w:color w:val="201F1E"/>
          <w:sz w:val="22"/>
          <w:szCs w:val="22"/>
          <w:shd w:val="clear" w:color="auto" w:fill="FFFFFF"/>
        </w:rPr>
        <w:t xml:space="preserve">a </w:t>
      </w:r>
      <w:r w:rsidR="00DD46BE" w:rsidRPr="00047AC4">
        <w:rPr>
          <w:rFonts w:asciiTheme="minorHAnsi" w:eastAsiaTheme="minorEastAsia" w:hAnsiTheme="minorHAnsi" w:cstheme="minorHAnsi"/>
          <w:color w:val="201F1E"/>
          <w:sz w:val="22"/>
          <w:szCs w:val="22"/>
          <w:shd w:val="clear" w:color="auto" w:fill="FFFFFF"/>
        </w:rPr>
        <w:t xml:space="preserve">new documentary and </w:t>
      </w:r>
      <w:r w:rsidR="00A40221" w:rsidRPr="00047AC4">
        <w:rPr>
          <w:rFonts w:asciiTheme="minorHAnsi" w:eastAsiaTheme="minorEastAsia" w:hAnsiTheme="minorHAnsi" w:cstheme="minorHAnsi"/>
          <w:color w:val="201F1E"/>
          <w:sz w:val="22"/>
          <w:szCs w:val="22"/>
          <w:shd w:val="clear" w:color="auto" w:fill="FFFFFF"/>
        </w:rPr>
        <w:t>i</w:t>
      </w:r>
      <w:r w:rsidR="00DD46BE" w:rsidRPr="00047AC4">
        <w:rPr>
          <w:rFonts w:asciiTheme="minorHAnsi" w:eastAsiaTheme="minorEastAsia" w:hAnsiTheme="minorHAnsi" w:cstheme="minorHAnsi"/>
          <w:color w:val="201F1E"/>
          <w:sz w:val="22"/>
          <w:szCs w:val="22"/>
          <w:shd w:val="clear" w:color="auto" w:fill="FFFFFF"/>
        </w:rPr>
        <w:t xml:space="preserve">mpact campaign from Twin Cities PBS, </w:t>
      </w:r>
      <w:r w:rsidR="00D927F7" w:rsidRPr="00047AC4">
        <w:rPr>
          <w:rFonts w:asciiTheme="minorHAnsi" w:eastAsiaTheme="minorEastAsia" w:hAnsiTheme="minorHAnsi" w:cstheme="minorHAnsi"/>
          <w:color w:val="201F1E"/>
          <w:sz w:val="22"/>
          <w:szCs w:val="22"/>
          <w:shd w:val="clear" w:color="auto" w:fill="FFFFFF"/>
        </w:rPr>
        <w:t>e</w:t>
      </w:r>
      <w:r w:rsidR="006D48AC" w:rsidRPr="00047AC4">
        <w:rPr>
          <w:rFonts w:asciiTheme="minorHAnsi" w:eastAsiaTheme="minorEastAsia" w:hAnsiTheme="minorHAnsi" w:cstheme="minorHAnsi"/>
          <w:color w:val="201F1E"/>
          <w:sz w:val="22"/>
          <w:szCs w:val="22"/>
          <w:shd w:val="clear" w:color="auto" w:fill="FFFFFF"/>
        </w:rPr>
        <w:t xml:space="preserve">xplores the stories of </w:t>
      </w:r>
      <w:r w:rsidR="00FA4953" w:rsidRPr="00047AC4">
        <w:rPr>
          <w:rFonts w:asciiTheme="minorHAnsi" w:eastAsiaTheme="minorEastAsia" w:hAnsiTheme="minorHAnsi" w:cstheme="minorHAnsi"/>
          <w:color w:val="201F1E"/>
          <w:sz w:val="22"/>
          <w:szCs w:val="22"/>
          <w:shd w:val="clear" w:color="auto" w:fill="FFFFFF"/>
        </w:rPr>
        <w:t>Americans</w:t>
      </w:r>
      <w:r w:rsidR="006D48AC" w:rsidRPr="00047AC4">
        <w:rPr>
          <w:rFonts w:asciiTheme="minorHAnsi" w:eastAsiaTheme="minorEastAsia" w:hAnsiTheme="minorHAnsi" w:cstheme="minorHAnsi"/>
          <w:color w:val="201F1E"/>
          <w:sz w:val="22"/>
          <w:szCs w:val="22"/>
          <w:shd w:val="clear" w:color="auto" w:fill="FFFFFF"/>
        </w:rPr>
        <w:t xml:space="preserve"> </w:t>
      </w:r>
      <w:r w:rsidR="00A15E1A" w:rsidRPr="00047AC4">
        <w:rPr>
          <w:rFonts w:asciiTheme="minorHAnsi" w:eastAsiaTheme="minorEastAsia" w:hAnsiTheme="minorHAnsi" w:cstheme="minorHAnsi"/>
          <w:color w:val="201F1E"/>
          <w:sz w:val="22"/>
          <w:szCs w:val="22"/>
          <w:shd w:val="clear" w:color="auto" w:fill="FFFFFF"/>
        </w:rPr>
        <w:t xml:space="preserve">impacted </w:t>
      </w:r>
      <w:r w:rsidR="006D48AC" w:rsidRPr="00047AC4">
        <w:rPr>
          <w:rFonts w:asciiTheme="minorHAnsi" w:eastAsiaTheme="minorEastAsia" w:hAnsiTheme="minorHAnsi" w:cstheme="minorHAnsi"/>
          <w:color w:val="201F1E"/>
          <w:sz w:val="22"/>
          <w:szCs w:val="22"/>
          <w:shd w:val="clear" w:color="auto" w:fill="FFFFFF"/>
        </w:rPr>
        <w:t>by suicide</w:t>
      </w:r>
      <w:r w:rsidR="00875957" w:rsidRPr="00047AC4">
        <w:rPr>
          <w:rFonts w:asciiTheme="minorHAnsi" w:eastAsiaTheme="minorEastAsia" w:hAnsiTheme="minorHAnsi" w:cstheme="minorHAnsi"/>
          <w:color w:val="201F1E"/>
          <w:sz w:val="22"/>
          <w:szCs w:val="22"/>
          <w:shd w:val="clear" w:color="auto" w:fill="FFFFFF"/>
        </w:rPr>
        <w:t>,</w:t>
      </w:r>
      <w:r w:rsidR="006D48AC" w:rsidRPr="00047AC4">
        <w:rPr>
          <w:rFonts w:asciiTheme="minorHAnsi" w:eastAsiaTheme="minorEastAsia" w:hAnsiTheme="minorHAnsi" w:cstheme="minorHAnsi"/>
          <w:color w:val="201F1E"/>
          <w:sz w:val="22"/>
          <w:szCs w:val="22"/>
          <w:shd w:val="clear" w:color="auto" w:fill="FFFFFF"/>
        </w:rPr>
        <w:t xml:space="preserve"> and journeys to the frontlines of medical and scientific research to meet </w:t>
      </w:r>
      <w:r w:rsidR="00C845E0" w:rsidRPr="00047AC4">
        <w:rPr>
          <w:rFonts w:asciiTheme="minorHAnsi" w:eastAsiaTheme="minorEastAsia" w:hAnsiTheme="minorHAnsi" w:cstheme="minorHAnsi"/>
          <w:color w:val="201F1E"/>
          <w:sz w:val="22"/>
          <w:szCs w:val="22"/>
          <w:shd w:val="clear" w:color="auto" w:fill="FFFFFF"/>
        </w:rPr>
        <w:t>those</w:t>
      </w:r>
      <w:r w:rsidR="00565C9B" w:rsidRPr="00047AC4">
        <w:rPr>
          <w:rFonts w:asciiTheme="minorHAnsi" w:eastAsiaTheme="minorEastAsia" w:hAnsiTheme="minorHAnsi" w:cstheme="minorHAnsi"/>
          <w:color w:val="201F1E"/>
          <w:sz w:val="22"/>
          <w:szCs w:val="22"/>
          <w:shd w:val="clear" w:color="auto" w:fill="FFFFFF"/>
        </w:rPr>
        <w:t xml:space="preserve"> </w:t>
      </w:r>
      <w:r w:rsidR="006D48AC" w:rsidRPr="00047AC4">
        <w:rPr>
          <w:rFonts w:asciiTheme="minorHAnsi" w:eastAsiaTheme="minorEastAsia" w:hAnsiTheme="minorHAnsi" w:cstheme="minorHAnsi"/>
          <w:color w:val="201F1E"/>
          <w:sz w:val="22"/>
          <w:szCs w:val="22"/>
          <w:shd w:val="clear" w:color="auto" w:fill="FFFFFF"/>
        </w:rPr>
        <w:t>who are working to</w:t>
      </w:r>
      <w:r w:rsidR="0042010F" w:rsidRPr="00047AC4">
        <w:rPr>
          <w:rFonts w:asciiTheme="minorHAnsi" w:eastAsiaTheme="minorEastAsia" w:hAnsiTheme="minorHAnsi" w:cstheme="minorHAnsi"/>
          <w:color w:val="201F1E"/>
          <w:sz w:val="22"/>
          <w:szCs w:val="22"/>
          <w:shd w:val="clear" w:color="auto" w:fill="FFFFFF"/>
        </w:rPr>
        <w:t xml:space="preserve"> help </w:t>
      </w:r>
      <w:r w:rsidR="00C845E0" w:rsidRPr="00047AC4">
        <w:rPr>
          <w:rFonts w:asciiTheme="minorHAnsi" w:eastAsiaTheme="minorEastAsia" w:hAnsiTheme="minorHAnsi" w:cstheme="minorHAnsi"/>
          <w:color w:val="201F1E"/>
          <w:sz w:val="22"/>
          <w:szCs w:val="22"/>
          <w:shd w:val="clear" w:color="auto" w:fill="FFFFFF"/>
        </w:rPr>
        <w:t xml:space="preserve">people </w:t>
      </w:r>
      <w:r w:rsidR="0042010F" w:rsidRPr="00047AC4">
        <w:rPr>
          <w:rFonts w:asciiTheme="minorHAnsi" w:eastAsiaTheme="minorEastAsia" w:hAnsiTheme="minorHAnsi" w:cstheme="minorHAnsi"/>
          <w:color w:val="201F1E"/>
          <w:sz w:val="22"/>
          <w:szCs w:val="22"/>
          <w:shd w:val="clear" w:color="auto" w:fill="FFFFFF"/>
        </w:rPr>
        <w:t>at risk</w:t>
      </w:r>
      <w:r w:rsidR="006D48AC" w:rsidRPr="00047AC4">
        <w:rPr>
          <w:rFonts w:asciiTheme="minorHAnsi" w:eastAsiaTheme="minorEastAsia" w:hAnsiTheme="minorHAnsi" w:cstheme="minorHAnsi"/>
          <w:color w:val="201F1E"/>
          <w:sz w:val="22"/>
          <w:szCs w:val="22"/>
          <w:shd w:val="clear" w:color="auto" w:fill="FFFFFF"/>
        </w:rPr>
        <w:t xml:space="preserve">. </w:t>
      </w:r>
      <w:r w:rsidR="00C63702" w:rsidRPr="00047AC4">
        <w:rPr>
          <w:rFonts w:asciiTheme="minorHAnsi" w:eastAsiaTheme="minorEastAsia" w:hAnsiTheme="minorHAnsi" w:cstheme="minorHAnsi"/>
          <w:color w:val="201F1E"/>
          <w:sz w:val="22"/>
          <w:szCs w:val="22"/>
          <w:shd w:val="clear" w:color="auto" w:fill="FFFFFF"/>
        </w:rPr>
        <w:t>Timely and informative, the project aims to elevate and destigmatize the topic of suicide</w:t>
      </w:r>
      <w:r w:rsidR="004B44C3" w:rsidRPr="00047AC4">
        <w:rPr>
          <w:rFonts w:asciiTheme="minorHAnsi" w:eastAsiaTheme="minorEastAsia" w:hAnsiTheme="minorHAnsi" w:cstheme="minorHAnsi"/>
          <w:color w:val="201F1E"/>
          <w:sz w:val="22"/>
          <w:szCs w:val="22"/>
          <w:shd w:val="clear" w:color="auto" w:fill="FFFFFF"/>
        </w:rPr>
        <w:t>,</w:t>
      </w:r>
      <w:r w:rsidR="00C63702" w:rsidRPr="00047AC4">
        <w:rPr>
          <w:rFonts w:asciiTheme="minorHAnsi" w:eastAsiaTheme="minorEastAsia" w:hAnsiTheme="minorHAnsi" w:cstheme="minorHAnsi"/>
          <w:color w:val="201F1E"/>
          <w:sz w:val="22"/>
          <w:szCs w:val="22"/>
          <w:shd w:val="clear" w:color="auto" w:fill="FFFFFF"/>
        </w:rPr>
        <w:t xml:space="preserve"> empower</w:t>
      </w:r>
      <w:r w:rsidR="00875957" w:rsidRPr="00047AC4">
        <w:rPr>
          <w:rFonts w:asciiTheme="minorHAnsi" w:eastAsiaTheme="minorEastAsia" w:hAnsiTheme="minorHAnsi" w:cstheme="minorHAnsi"/>
          <w:color w:val="201F1E"/>
          <w:sz w:val="22"/>
          <w:szCs w:val="22"/>
          <w:shd w:val="clear" w:color="auto" w:fill="FFFFFF"/>
        </w:rPr>
        <w:t>ing</w:t>
      </w:r>
      <w:r w:rsidR="00C63702" w:rsidRPr="00047AC4">
        <w:rPr>
          <w:rFonts w:asciiTheme="minorHAnsi" w:eastAsiaTheme="minorEastAsia" w:hAnsiTheme="minorHAnsi" w:cstheme="minorHAnsi"/>
          <w:color w:val="201F1E"/>
          <w:sz w:val="22"/>
          <w:szCs w:val="22"/>
          <w:shd w:val="clear" w:color="auto" w:fill="FFFFFF"/>
        </w:rPr>
        <w:t xml:space="preserve"> audiences and communities with prevention strategies. </w:t>
      </w:r>
    </w:p>
    <w:p w14:paraId="28F0D129" w14:textId="39CB8E02" w:rsidR="00B25FB9" w:rsidRPr="00047AC4" w:rsidRDefault="00C82794" w:rsidP="06A5A5BD">
      <w:pPr>
        <w:pStyle w:val="NormalWeb"/>
        <w:spacing w:before="240" w:beforeAutospacing="0" w:after="240" w:afterAutospacing="0"/>
        <w:rPr>
          <w:rFonts w:asciiTheme="minorHAnsi" w:eastAsiaTheme="minorEastAsia" w:hAnsiTheme="minorHAnsi" w:cstheme="minorHAnsi"/>
          <w:color w:val="201F1E"/>
          <w:sz w:val="22"/>
          <w:szCs w:val="22"/>
          <w:shd w:val="clear" w:color="auto" w:fill="FFFFFF"/>
        </w:rPr>
      </w:pPr>
      <w:r w:rsidRPr="00047AC4">
        <w:rPr>
          <w:rFonts w:asciiTheme="minorHAnsi" w:eastAsiaTheme="minorEastAsia" w:hAnsiTheme="minorHAnsi" w:cstheme="minorHAnsi"/>
          <w:color w:val="201F1E"/>
          <w:sz w:val="22"/>
          <w:szCs w:val="22"/>
          <w:shd w:val="clear" w:color="auto" w:fill="FFFFFF"/>
        </w:rPr>
        <w:t>At its center is</w:t>
      </w:r>
      <w:r w:rsidR="00A40221" w:rsidRPr="00047AC4">
        <w:rPr>
          <w:rFonts w:asciiTheme="minorHAnsi" w:eastAsiaTheme="minorEastAsia" w:hAnsiTheme="minorHAnsi" w:cstheme="minorHAnsi"/>
          <w:color w:val="201F1E"/>
          <w:sz w:val="22"/>
          <w:szCs w:val="22"/>
          <w:shd w:val="clear" w:color="auto" w:fill="FFFFFF"/>
        </w:rPr>
        <w:t xml:space="preserve"> </w:t>
      </w:r>
      <w:r w:rsidR="00A40221" w:rsidRPr="00047AC4">
        <w:rPr>
          <w:rFonts w:asciiTheme="minorHAnsi" w:eastAsiaTheme="minorEastAsia" w:hAnsiTheme="minorHAnsi" w:cstheme="minorHAnsi"/>
          <w:i/>
          <w:iCs/>
          <w:color w:val="201F1E"/>
          <w:sz w:val="22"/>
          <w:szCs w:val="22"/>
          <w:shd w:val="clear" w:color="auto" w:fill="FFFFFF"/>
        </w:rPr>
        <w:t>Facing Suicide</w:t>
      </w:r>
      <w:r w:rsidRPr="00047AC4">
        <w:rPr>
          <w:rFonts w:asciiTheme="minorHAnsi" w:eastAsiaTheme="minorEastAsia" w:hAnsiTheme="minorHAnsi" w:cstheme="minorHAnsi"/>
          <w:color w:val="201F1E"/>
          <w:sz w:val="22"/>
          <w:szCs w:val="22"/>
          <w:shd w:val="clear" w:color="auto" w:fill="FFFFFF"/>
        </w:rPr>
        <w:t>, a compelling documentary narrated by Josh Charles (</w:t>
      </w:r>
      <w:r w:rsidRPr="00047AC4">
        <w:rPr>
          <w:rFonts w:asciiTheme="minorHAnsi" w:eastAsiaTheme="minorEastAsia" w:hAnsiTheme="minorHAnsi" w:cstheme="minorHAnsi"/>
          <w:i/>
          <w:iCs/>
          <w:color w:val="201F1E"/>
          <w:sz w:val="22"/>
          <w:szCs w:val="22"/>
          <w:shd w:val="clear" w:color="auto" w:fill="FFFFFF"/>
        </w:rPr>
        <w:t>The Good Wife</w:t>
      </w:r>
      <w:r w:rsidRPr="00047AC4">
        <w:rPr>
          <w:rFonts w:asciiTheme="minorHAnsi" w:eastAsiaTheme="minorEastAsia" w:hAnsiTheme="minorHAnsi" w:cstheme="minorHAnsi"/>
          <w:color w:val="201F1E"/>
          <w:sz w:val="22"/>
          <w:szCs w:val="22"/>
          <w:shd w:val="clear" w:color="auto" w:fill="FFFFFF"/>
        </w:rPr>
        <w:t>), premiering Tuesday, September 13 at 9pm ET/8pm CT on PBS.</w:t>
      </w:r>
      <w:r w:rsidR="00A15E1A" w:rsidRPr="00047AC4">
        <w:rPr>
          <w:rFonts w:asciiTheme="minorHAnsi" w:eastAsiaTheme="minorEastAsia" w:hAnsiTheme="minorHAnsi" w:cstheme="minorHAnsi"/>
          <w:color w:val="201F1E"/>
          <w:sz w:val="22"/>
          <w:szCs w:val="22"/>
          <w:shd w:val="clear" w:color="auto" w:fill="FFFFFF"/>
        </w:rPr>
        <w:t xml:space="preserve"> </w:t>
      </w:r>
      <w:r w:rsidR="00014068" w:rsidRPr="00047AC4">
        <w:rPr>
          <w:rFonts w:asciiTheme="minorHAnsi" w:eastAsiaTheme="minorEastAsia" w:hAnsiTheme="minorHAnsi" w:cstheme="minorHAnsi"/>
          <w:color w:val="201F1E"/>
          <w:sz w:val="22"/>
          <w:szCs w:val="22"/>
          <w:shd w:val="clear" w:color="auto" w:fill="FFFFFF"/>
        </w:rPr>
        <w:t xml:space="preserve">The film </w:t>
      </w:r>
      <w:r w:rsidRPr="00047AC4">
        <w:rPr>
          <w:rFonts w:asciiTheme="minorHAnsi" w:eastAsiaTheme="minorEastAsia" w:hAnsiTheme="minorHAnsi" w:cstheme="minorHAnsi"/>
          <w:color w:val="201F1E"/>
          <w:sz w:val="22"/>
          <w:szCs w:val="22"/>
          <w:shd w:val="clear" w:color="auto" w:fill="FFFFFF"/>
        </w:rPr>
        <w:t xml:space="preserve">shares </w:t>
      </w:r>
      <w:r w:rsidR="005D7ED1" w:rsidRPr="00047AC4">
        <w:rPr>
          <w:rFonts w:asciiTheme="minorHAnsi" w:eastAsiaTheme="minorEastAsia" w:hAnsiTheme="minorHAnsi" w:cstheme="minorHAnsi"/>
          <w:color w:val="201F1E"/>
          <w:sz w:val="22"/>
          <w:szCs w:val="22"/>
          <w:shd w:val="clear" w:color="auto" w:fill="FFFFFF"/>
        </w:rPr>
        <w:t xml:space="preserve">the </w:t>
      </w:r>
      <w:r w:rsidRPr="00047AC4">
        <w:rPr>
          <w:rFonts w:asciiTheme="minorHAnsi" w:eastAsiaTheme="minorEastAsia" w:hAnsiTheme="minorHAnsi" w:cstheme="minorHAnsi"/>
          <w:color w:val="201F1E"/>
          <w:sz w:val="22"/>
          <w:szCs w:val="22"/>
          <w:shd w:val="clear" w:color="auto" w:fill="FFFFFF"/>
        </w:rPr>
        <w:t xml:space="preserve">deeply personal stories of those directly </w:t>
      </w:r>
      <w:r w:rsidR="00A15E1A" w:rsidRPr="00047AC4">
        <w:rPr>
          <w:rFonts w:asciiTheme="minorHAnsi" w:eastAsiaTheme="minorEastAsia" w:hAnsiTheme="minorHAnsi" w:cstheme="minorHAnsi"/>
          <w:color w:val="201F1E"/>
          <w:sz w:val="22"/>
          <w:szCs w:val="22"/>
          <w:shd w:val="clear" w:color="auto" w:fill="FFFFFF"/>
        </w:rPr>
        <w:t xml:space="preserve">affected </w:t>
      </w:r>
      <w:r w:rsidRPr="00047AC4">
        <w:rPr>
          <w:rFonts w:asciiTheme="minorHAnsi" w:eastAsiaTheme="minorEastAsia" w:hAnsiTheme="minorHAnsi" w:cstheme="minorHAnsi"/>
          <w:color w:val="201F1E"/>
          <w:sz w:val="22"/>
          <w:szCs w:val="22"/>
          <w:shd w:val="clear" w:color="auto" w:fill="FFFFFF"/>
        </w:rPr>
        <w:t xml:space="preserve">by suicide as well as </w:t>
      </w:r>
      <w:r w:rsidR="00DF1D0E" w:rsidRPr="00047AC4">
        <w:rPr>
          <w:rFonts w:asciiTheme="minorHAnsi" w:eastAsiaTheme="minorEastAsia" w:hAnsiTheme="minorHAnsi" w:cstheme="minorHAnsi"/>
          <w:color w:val="201F1E"/>
          <w:sz w:val="22"/>
          <w:szCs w:val="22"/>
          <w:shd w:val="clear" w:color="auto" w:fill="FFFFFF"/>
        </w:rPr>
        <w:t xml:space="preserve">insights </w:t>
      </w:r>
      <w:r w:rsidRPr="00047AC4">
        <w:rPr>
          <w:rFonts w:asciiTheme="minorHAnsi" w:eastAsiaTheme="minorEastAsia" w:hAnsiTheme="minorHAnsi" w:cstheme="minorHAnsi"/>
          <w:color w:val="201F1E"/>
          <w:sz w:val="22"/>
          <w:szCs w:val="22"/>
          <w:shd w:val="clear" w:color="auto" w:fill="FFFFFF"/>
        </w:rPr>
        <w:t xml:space="preserve">from experts and </w:t>
      </w:r>
      <w:r w:rsidR="00DF1D0E" w:rsidRPr="00047AC4">
        <w:rPr>
          <w:rFonts w:asciiTheme="minorHAnsi" w:eastAsiaTheme="minorEastAsia" w:hAnsiTheme="minorHAnsi" w:cstheme="minorHAnsi"/>
          <w:color w:val="201F1E"/>
          <w:sz w:val="22"/>
          <w:szCs w:val="22"/>
          <w:shd w:val="clear" w:color="auto" w:fill="FFFFFF"/>
        </w:rPr>
        <w:t>researchers</w:t>
      </w:r>
      <w:r w:rsidRPr="00047AC4">
        <w:rPr>
          <w:rFonts w:asciiTheme="minorHAnsi" w:eastAsiaTheme="minorEastAsia" w:hAnsiTheme="minorHAnsi" w:cstheme="minorHAnsi"/>
          <w:color w:val="201F1E"/>
          <w:sz w:val="22"/>
          <w:szCs w:val="22"/>
          <w:shd w:val="clear" w:color="auto" w:fill="FFFFFF"/>
        </w:rPr>
        <w:t xml:space="preserve"> </w:t>
      </w:r>
      <w:r w:rsidR="00B84D40" w:rsidRPr="00047AC4">
        <w:rPr>
          <w:rFonts w:asciiTheme="minorHAnsi" w:eastAsiaTheme="minorEastAsia" w:hAnsiTheme="minorHAnsi" w:cstheme="minorHAnsi"/>
          <w:color w:val="201F1E"/>
          <w:sz w:val="22"/>
          <w:szCs w:val="22"/>
          <w:shd w:val="clear" w:color="auto" w:fill="FFFFFF"/>
        </w:rPr>
        <w:t>who are making a difference</w:t>
      </w:r>
      <w:r w:rsidRPr="00047AC4">
        <w:rPr>
          <w:rFonts w:asciiTheme="minorHAnsi" w:eastAsiaTheme="minorEastAsia" w:hAnsiTheme="minorHAnsi" w:cstheme="minorHAnsi"/>
          <w:color w:val="201F1E"/>
          <w:sz w:val="22"/>
          <w:szCs w:val="22"/>
          <w:shd w:val="clear" w:color="auto" w:fill="FFFFFF"/>
        </w:rPr>
        <w:t>. A companion</w:t>
      </w:r>
      <w:r w:rsidR="005B078A" w:rsidRPr="00047AC4">
        <w:rPr>
          <w:rFonts w:asciiTheme="minorHAnsi" w:eastAsiaTheme="minorEastAsia" w:hAnsiTheme="minorHAnsi" w:cstheme="minorHAnsi"/>
          <w:color w:val="201F1E"/>
          <w:sz w:val="22"/>
          <w:szCs w:val="22"/>
          <w:shd w:val="clear" w:color="auto" w:fill="FFFFFF"/>
        </w:rPr>
        <w:t xml:space="preserve"> </w:t>
      </w:r>
      <w:r w:rsidR="00DF1D0E" w:rsidRPr="00047AC4">
        <w:rPr>
          <w:rFonts w:asciiTheme="minorHAnsi" w:eastAsiaTheme="minorEastAsia" w:hAnsiTheme="minorHAnsi" w:cstheme="minorHAnsi"/>
          <w:color w:val="201F1E"/>
          <w:sz w:val="22"/>
          <w:szCs w:val="22"/>
          <w:shd w:val="clear" w:color="auto" w:fill="FFFFFF"/>
        </w:rPr>
        <w:t>digital series,</w:t>
      </w:r>
      <w:r w:rsidR="00DF1D0E" w:rsidRPr="00047AC4">
        <w:rPr>
          <w:rFonts w:asciiTheme="minorHAnsi" w:eastAsiaTheme="minorEastAsia" w:hAnsiTheme="minorHAnsi" w:cstheme="minorHAnsi"/>
          <w:i/>
          <w:iCs/>
          <w:color w:val="201F1E"/>
          <w:sz w:val="22"/>
          <w:szCs w:val="22"/>
          <w:shd w:val="clear" w:color="auto" w:fill="FFFFFF"/>
        </w:rPr>
        <w:t xml:space="preserve"> </w:t>
      </w:r>
      <w:r w:rsidR="00DF1D0E" w:rsidRPr="00047AC4">
        <w:rPr>
          <w:rFonts w:asciiTheme="minorHAnsi" w:eastAsiaTheme="minorEastAsia" w:hAnsiTheme="minorHAnsi" w:cstheme="minorHAnsi"/>
          <w:color w:val="201F1E"/>
          <w:sz w:val="22"/>
          <w:szCs w:val="22"/>
          <w:shd w:val="clear" w:color="auto" w:fill="FFFFFF"/>
        </w:rPr>
        <w:t>to be released</w:t>
      </w:r>
      <w:r w:rsidR="00DF1D0E" w:rsidRPr="00047AC4">
        <w:rPr>
          <w:rFonts w:asciiTheme="minorHAnsi" w:eastAsiaTheme="minorEastAsia" w:hAnsiTheme="minorHAnsi" w:cstheme="minorHAnsi"/>
          <w:i/>
          <w:iCs/>
          <w:color w:val="201F1E"/>
          <w:sz w:val="22"/>
          <w:szCs w:val="22"/>
          <w:shd w:val="clear" w:color="auto" w:fill="FFFFFF"/>
        </w:rPr>
        <w:t xml:space="preserve"> </w:t>
      </w:r>
      <w:r w:rsidR="00DF1D0E" w:rsidRPr="00047AC4">
        <w:rPr>
          <w:rFonts w:asciiTheme="minorHAnsi" w:eastAsiaTheme="minorEastAsia" w:hAnsiTheme="minorHAnsi" w:cstheme="minorHAnsi"/>
          <w:color w:val="201F1E"/>
          <w:sz w:val="22"/>
          <w:szCs w:val="22"/>
          <w:shd w:val="clear" w:color="auto" w:fill="FFFFFF"/>
        </w:rPr>
        <w:t xml:space="preserve">on the PBS YouTube channel, </w:t>
      </w:r>
      <w:r w:rsidR="009D37BC" w:rsidRPr="00047AC4">
        <w:rPr>
          <w:rFonts w:asciiTheme="minorHAnsi" w:eastAsiaTheme="minorEastAsia" w:hAnsiTheme="minorHAnsi" w:cstheme="minorHAnsi"/>
          <w:color w:val="201F1E"/>
          <w:sz w:val="22"/>
          <w:szCs w:val="22"/>
          <w:shd w:val="clear" w:color="auto" w:fill="FFFFFF"/>
        </w:rPr>
        <w:t xml:space="preserve">works </w:t>
      </w:r>
      <w:r w:rsidRPr="00047AC4">
        <w:rPr>
          <w:rFonts w:asciiTheme="minorHAnsi" w:eastAsiaTheme="minorEastAsia" w:hAnsiTheme="minorHAnsi" w:cstheme="minorHAnsi"/>
          <w:color w:val="201F1E"/>
          <w:sz w:val="22"/>
          <w:szCs w:val="22"/>
          <w:shd w:val="clear" w:color="auto" w:fill="FFFFFF"/>
        </w:rPr>
        <w:t xml:space="preserve">to create a space of understanding, hope, and action for young people whose lives have been touched by suicide. In addition, PBS stations </w:t>
      </w:r>
      <w:r w:rsidR="000D137C" w:rsidRPr="00047AC4">
        <w:rPr>
          <w:rFonts w:asciiTheme="minorHAnsi" w:eastAsiaTheme="minorEastAsia" w:hAnsiTheme="minorHAnsi" w:cstheme="minorHAnsi"/>
          <w:color w:val="201F1E"/>
          <w:sz w:val="22"/>
          <w:szCs w:val="22"/>
          <w:shd w:val="clear" w:color="auto" w:fill="FFFFFF"/>
        </w:rPr>
        <w:t xml:space="preserve">in ten states </w:t>
      </w:r>
      <w:r w:rsidRPr="00047AC4">
        <w:rPr>
          <w:rFonts w:asciiTheme="minorHAnsi" w:eastAsiaTheme="minorEastAsia" w:hAnsiTheme="minorHAnsi" w:cstheme="minorHAnsi"/>
          <w:color w:val="201F1E"/>
          <w:sz w:val="22"/>
          <w:szCs w:val="22"/>
          <w:shd w:val="clear" w:color="auto" w:fill="FFFFFF"/>
        </w:rPr>
        <w:t xml:space="preserve">around the country will </w:t>
      </w:r>
      <w:r w:rsidR="000D137C" w:rsidRPr="00047AC4">
        <w:rPr>
          <w:rFonts w:asciiTheme="minorHAnsi" w:eastAsiaTheme="minorEastAsia" w:hAnsiTheme="minorHAnsi" w:cstheme="minorHAnsi"/>
          <w:color w:val="201F1E"/>
          <w:sz w:val="22"/>
          <w:szCs w:val="22"/>
          <w:shd w:val="clear" w:color="auto" w:fill="FFFFFF"/>
        </w:rPr>
        <w:t xml:space="preserve">provide local coverage and resources </w:t>
      </w:r>
      <w:r w:rsidRPr="00047AC4">
        <w:rPr>
          <w:rFonts w:asciiTheme="minorHAnsi" w:eastAsiaTheme="minorEastAsia" w:hAnsiTheme="minorHAnsi" w:cstheme="minorHAnsi"/>
          <w:color w:val="201F1E"/>
          <w:sz w:val="22"/>
          <w:szCs w:val="22"/>
          <w:shd w:val="clear" w:color="auto" w:fill="FFFFFF"/>
        </w:rPr>
        <w:t>to engage their communities around this critical public health issue.</w:t>
      </w:r>
    </w:p>
    <w:p w14:paraId="2810378A" w14:textId="09F864E2" w:rsidR="00FF357F" w:rsidRPr="00047AC4" w:rsidRDefault="00FF357F" w:rsidP="06A5A5BD">
      <w:pPr>
        <w:pStyle w:val="NormalWeb"/>
        <w:spacing w:before="240" w:after="240"/>
        <w:rPr>
          <w:rFonts w:asciiTheme="minorHAnsi" w:eastAsiaTheme="minorEastAsia" w:hAnsiTheme="minorHAnsi" w:cstheme="minorHAnsi"/>
          <w:sz w:val="22"/>
          <w:szCs w:val="22"/>
        </w:rPr>
      </w:pPr>
      <w:r w:rsidRPr="00047AC4">
        <w:rPr>
          <w:rFonts w:asciiTheme="minorHAnsi" w:eastAsiaTheme="minorEastAsia" w:hAnsiTheme="minorHAnsi" w:cstheme="minorHAnsi"/>
          <w:sz w:val="22"/>
          <w:szCs w:val="22"/>
        </w:rPr>
        <w:t xml:space="preserve">“Suicide touches virtually every demographic group in the U.S., and rates have </w:t>
      </w:r>
      <w:r w:rsidR="00496276" w:rsidRPr="00047AC4">
        <w:rPr>
          <w:rFonts w:asciiTheme="minorHAnsi" w:eastAsiaTheme="minorEastAsia" w:hAnsiTheme="minorHAnsi" w:cstheme="minorHAnsi"/>
          <w:sz w:val="22"/>
          <w:szCs w:val="22"/>
        </w:rPr>
        <w:t xml:space="preserve">increased significantly </w:t>
      </w:r>
      <w:r w:rsidRPr="00047AC4">
        <w:rPr>
          <w:rFonts w:asciiTheme="minorHAnsi" w:eastAsiaTheme="minorEastAsia" w:hAnsiTheme="minorHAnsi" w:cstheme="minorHAnsi"/>
          <w:sz w:val="22"/>
          <w:szCs w:val="22"/>
        </w:rPr>
        <w:t xml:space="preserve">since the late 1990s,” said Michael Rosenfeld, </w:t>
      </w:r>
      <w:r w:rsidR="00BD153C" w:rsidRPr="00047AC4">
        <w:rPr>
          <w:rFonts w:asciiTheme="minorHAnsi" w:eastAsiaTheme="minorEastAsia" w:hAnsiTheme="minorHAnsi" w:cstheme="minorHAnsi"/>
          <w:sz w:val="22"/>
          <w:szCs w:val="22"/>
        </w:rPr>
        <w:t xml:space="preserve">project lead and </w:t>
      </w:r>
      <w:r w:rsidRPr="00047AC4">
        <w:rPr>
          <w:rFonts w:asciiTheme="minorHAnsi" w:eastAsiaTheme="minorEastAsia" w:hAnsiTheme="minorHAnsi" w:cstheme="minorHAnsi"/>
          <w:sz w:val="22"/>
          <w:szCs w:val="22"/>
        </w:rPr>
        <w:t xml:space="preserve">executive producer of the </w:t>
      </w:r>
      <w:r w:rsidR="008D2069" w:rsidRPr="00047AC4">
        <w:rPr>
          <w:rFonts w:asciiTheme="minorHAnsi" w:eastAsiaTheme="minorEastAsia" w:hAnsiTheme="minorHAnsi" w:cstheme="minorHAnsi"/>
          <w:i/>
          <w:iCs/>
          <w:sz w:val="22"/>
          <w:szCs w:val="22"/>
        </w:rPr>
        <w:t>Facing Suicide</w:t>
      </w:r>
      <w:r w:rsidR="008D2069" w:rsidRPr="00047AC4">
        <w:rPr>
          <w:rFonts w:asciiTheme="minorHAnsi" w:eastAsiaTheme="minorEastAsia" w:hAnsiTheme="minorHAnsi" w:cstheme="minorHAnsi"/>
          <w:sz w:val="22"/>
          <w:szCs w:val="22"/>
        </w:rPr>
        <w:t xml:space="preserve"> </w:t>
      </w:r>
      <w:r w:rsidRPr="00047AC4">
        <w:rPr>
          <w:rFonts w:asciiTheme="minorHAnsi" w:eastAsiaTheme="minorEastAsia" w:hAnsiTheme="minorHAnsi" w:cstheme="minorHAnsi"/>
          <w:sz w:val="22"/>
          <w:szCs w:val="22"/>
        </w:rPr>
        <w:t xml:space="preserve">documentary. “But </w:t>
      </w:r>
      <w:r w:rsidR="00BD153C" w:rsidRPr="00047AC4">
        <w:rPr>
          <w:rFonts w:asciiTheme="minorHAnsi" w:eastAsiaTheme="minorEastAsia" w:hAnsiTheme="minorHAnsi" w:cstheme="minorHAnsi"/>
          <w:sz w:val="22"/>
          <w:szCs w:val="22"/>
        </w:rPr>
        <w:t xml:space="preserve">experts </w:t>
      </w:r>
      <w:r w:rsidRPr="00047AC4">
        <w:rPr>
          <w:rFonts w:asciiTheme="minorHAnsi" w:eastAsiaTheme="minorEastAsia" w:hAnsiTheme="minorHAnsi" w:cstheme="minorHAnsi"/>
          <w:sz w:val="22"/>
          <w:szCs w:val="22"/>
        </w:rPr>
        <w:t>have learned a lot about suicide in the past few years, offering insights that suggest new</w:t>
      </w:r>
      <w:r w:rsidR="000D322F" w:rsidRPr="00047AC4">
        <w:rPr>
          <w:rFonts w:asciiTheme="minorHAnsi" w:eastAsiaTheme="minorEastAsia" w:hAnsiTheme="minorHAnsi" w:cstheme="minorHAnsi"/>
          <w:sz w:val="22"/>
          <w:szCs w:val="22"/>
        </w:rPr>
        <w:t xml:space="preserve"> strategies for prevention</w:t>
      </w:r>
      <w:r w:rsidRPr="00047AC4">
        <w:rPr>
          <w:rFonts w:asciiTheme="minorHAnsi" w:eastAsiaTheme="minorEastAsia" w:hAnsiTheme="minorHAnsi" w:cstheme="minorHAnsi"/>
          <w:sz w:val="22"/>
          <w:szCs w:val="22"/>
        </w:rPr>
        <w:t>. We explore the lates</w:t>
      </w:r>
      <w:r w:rsidR="00621A46" w:rsidRPr="00047AC4">
        <w:rPr>
          <w:rFonts w:asciiTheme="minorHAnsi" w:eastAsiaTheme="minorEastAsia" w:hAnsiTheme="minorHAnsi" w:cstheme="minorHAnsi"/>
          <w:sz w:val="22"/>
          <w:szCs w:val="22"/>
        </w:rPr>
        <w:t>t</w:t>
      </w:r>
      <w:r w:rsidR="00A40221" w:rsidRPr="00047AC4">
        <w:rPr>
          <w:rFonts w:asciiTheme="minorHAnsi" w:eastAsiaTheme="minorEastAsia" w:hAnsiTheme="minorHAnsi" w:cstheme="minorHAnsi"/>
          <w:sz w:val="22"/>
          <w:szCs w:val="22"/>
        </w:rPr>
        <w:t xml:space="preserve"> discoveries</w:t>
      </w:r>
      <w:r w:rsidRPr="00047AC4">
        <w:rPr>
          <w:rFonts w:asciiTheme="minorHAnsi" w:eastAsiaTheme="minorEastAsia" w:hAnsiTheme="minorHAnsi" w:cstheme="minorHAnsi"/>
          <w:sz w:val="22"/>
          <w:szCs w:val="22"/>
        </w:rPr>
        <w:t xml:space="preserve"> in our film, woven together with inspiring stories of</w:t>
      </w:r>
      <w:r w:rsidR="00890243" w:rsidRPr="00047AC4">
        <w:rPr>
          <w:rFonts w:asciiTheme="minorHAnsi" w:eastAsiaTheme="minorEastAsia" w:hAnsiTheme="minorHAnsi" w:cstheme="minorHAnsi"/>
          <w:sz w:val="22"/>
          <w:szCs w:val="22"/>
        </w:rPr>
        <w:t xml:space="preserve"> hope</w:t>
      </w:r>
      <w:r w:rsidRPr="00047AC4">
        <w:rPr>
          <w:rFonts w:asciiTheme="minorHAnsi" w:eastAsiaTheme="minorEastAsia" w:hAnsiTheme="minorHAnsi" w:cstheme="minorHAnsi"/>
          <w:sz w:val="22"/>
          <w:szCs w:val="22"/>
        </w:rPr>
        <w:t xml:space="preserve"> and recovery.”</w:t>
      </w:r>
    </w:p>
    <w:p w14:paraId="6CE96F82" w14:textId="0F93CC8F" w:rsidR="00C82794" w:rsidRPr="00047AC4" w:rsidRDefault="00941CD0" w:rsidP="06A5A5BD">
      <w:pPr>
        <w:pStyle w:val="NormalWeb"/>
        <w:spacing w:before="240" w:after="240"/>
        <w:rPr>
          <w:rFonts w:asciiTheme="minorHAnsi" w:eastAsiaTheme="minorEastAsia" w:hAnsiTheme="minorHAnsi" w:cstheme="minorHAnsi"/>
          <w:sz w:val="22"/>
          <w:szCs w:val="22"/>
        </w:rPr>
      </w:pPr>
      <w:r w:rsidRPr="00047AC4">
        <w:rPr>
          <w:rFonts w:asciiTheme="minorHAnsi" w:eastAsiaTheme="minorEastAsia" w:hAnsiTheme="minorHAnsi" w:cstheme="minorHAnsi"/>
          <w:sz w:val="22"/>
          <w:szCs w:val="22"/>
        </w:rPr>
        <w:t>“Our mission at PBS is to serve communities with the stories and programs that help drive dialogues and engagement around critical issues impacting the nation,” said Bill Gardner</w:t>
      </w:r>
      <w:r w:rsidR="0067094A" w:rsidRPr="00047AC4">
        <w:rPr>
          <w:rFonts w:asciiTheme="minorHAnsi" w:eastAsiaTheme="minorEastAsia" w:hAnsiTheme="minorHAnsi" w:cstheme="minorHAnsi"/>
          <w:sz w:val="22"/>
          <w:szCs w:val="22"/>
        </w:rPr>
        <w:t>, Vice President, Multiple Platform Programming and Development at PBS. “</w:t>
      </w:r>
      <w:r w:rsidR="0067094A" w:rsidRPr="00047AC4">
        <w:rPr>
          <w:rFonts w:asciiTheme="minorHAnsi" w:eastAsiaTheme="minorEastAsia" w:hAnsiTheme="minorHAnsi" w:cstheme="minorHAnsi"/>
          <w:i/>
          <w:iCs/>
          <w:sz w:val="22"/>
          <w:szCs w:val="22"/>
        </w:rPr>
        <w:t xml:space="preserve">Facing Suicide </w:t>
      </w:r>
      <w:r w:rsidR="0067094A" w:rsidRPr="00047AC4">
        <w:rPr>
          <w:rFonts w:asciiTheme="minorHAnsi" w:eastAsiaTheme="minorEastAsia" w:hAnsiTheme="minorHAnsi" w:cstheme="minorHAnsi"/>
          <w:sz w:val="22"/>
          <w:szCs w:val="22"/>
        </w:rPr>
        <w:t xml:space="preserve">is a program we believe will accomplish this as its subject </w:t>
      </w:r>
      <w:r w:rsidR="003A68E7" w:rsidRPr="00047AC4">
        <w:rPr>
          <w:rFonts w:asciiTheme="minorHAnsi" w:eastAsiaTheme="minorEastAsia" w:hAnsiTheme="minorHAnsi" w:cstheme="minorHAnsi"/>
          <w:sz w:val="22"/>
          <w:szCs w:val="22"/>
        </w:rPr>
        <w:t>is pertinent as our nation addresses an unprecedented mental health crisis. To hel</w:t>
      </w:r>
      <w:r w:rsidR="00047AC4" w:rsidRPr="00047AC4">
        <w:rPr>
          <w:rFonts w:asciiTheme="minorHAnsi" w:eastAsiaTheme="minorEastAsia" w:hAnsiTheme="minorHAnsi" w:cstheme="minorHAnsi"/>
          <w:sz w:val="22"/>
          <w:szCs w:val="22"/>
        </w:rPr>
        <w:t>p, we are also distributing content from this program across multiple platforms including PBS Digital Studios to reach a variety of audiences with customized content.”</w:t>
      </w:r>
    </w:p>
    <w:p w14:paraId="755162EB" w14:textId="60B9654C" w:rsidR="00D47B94" w:rsidRPr="00047AC4" w:rsidRDefault="00D47B94" w:rsidP="748755E2">
      <w:pPr>
        <w:rPr>
          <w:rFonts w:asciiTheme="minorHAnsi" w:eastAsiaTheme="minorEastAsia" w:hAnsiTheme="minorHAnsi" w:cstheme="minorHAnsi"/>
        </w:rPr>
      </w:pPr>
      <w:r w:rsidRPr="00047AC4">
        <w:rPr>
          <w:rFonts w:asciiTheme="minorHAnsi" w:eastAsiaTheme="minorEastAsia" w:hAnsiTheme="minorHAnsi" w:cstheme="minorHAnsi"/>
          <w:color w:val="333333"/>
        </w:rPr>
        <w:t xml:space="preserve">"One of the best ways to prevent suicide is to promote awareness and equip friends and family to take appropriate action to help those in need,” said Kathryn Washington, </w:t>
      </w:r>
      <w:r w:rsidR="00A3178A">
        <w:rPr>
          <w:rFonts w:asciiTheme="minorHAnsi" w:eastAsiaTheme="minorEastAsia" w:hAnsiTheme="minorHAnsi" w:cstheme="minorHAnsi"/>
          <w:color w:val="333333"/>
        </w:rPr>
        <w:t>the</w:t>
      </w:r>
      <w:r w:rsidR="00EC7984">
        <w:rPr>
          <w:rFonts w:asciiTheme="minorHAnsi" w:eastAsiaTheme="minorEastAsia" w:hAnsiTheme="minorHAnsi" w:cstheme="minorHAnsi"/>
          <w:color w:val="333333"/>
        </w:rPr>
        <w:t xml:space="preserve"> </w:t>
      </w:r>
      <w:r w:rsidR="00A3178A">
        <w:rPr>
          <w:rFonts w:asciiTheme="minorHAnsi" w:eastAsiaTheme="minorEastAsia" w:hAnsiTheme="minorHAnsi" w:cstheme="minorHAnsi"/>
          <w:color w:val="333333"/>
        </w:rPr>
        <w:t>Corporation</w:t>
      </w:r>
      <w:r w:rsidR="00EC7984">
        <w:rPr>
          <w:rFonts w:asciiTheme="minorHAnsi" w:eastAsiaTheme="minorEastAsia" w:hAnsiTheme="minorHAnsi" w:cstheme="minorHAnsi"/>
          <w:color w:val="333333"/>
        </w:rPr>
        <w:t xml:space="preserve"> for Pub</w:t>
      </w:r>
      <w:r w:rsidR="00AC7579">
        <w:rPr>
          <w:rFonts w:asciiTheme="minorHAnsi" w:eastAsiaTheme="minorEastAsia" w:hAnsiTheme="minorHAnsi" w:cstheme="minorHAnsi"/>
          <w:color w:val="333333"/>
        </w:rPr>
        <w:t>l</w:t>
      </w:r>
      <w:r w:rsidR="00EC7984">
        <w:rPr>
          <w:rFonts w:asciiTheme="minorHAnsi" w:eastAsiaTheme="minorEastAsia" w:hAnsiTheme="minorHAnsi" w:cstheme="minorHAnsi"/>
          <w:color w:val="333333"/>
        </w:rPr>
        <w:t xml:space="preserve">ic </w:t>
      </w:r>
      <w:r w:rsidR="00A3178A">
        <w:rPr>
          <w:rFonts w:asciiTheme="minorHAnsi" w:eastAsiaTheme="minorEastAsia" w:hAnsiTheme="minorHAnsi" w:cstheme="minorHAnsi"/>
          <w:color w:val="333333"/>
        </w:rPr>
        <w:t>B</w:t>
      </w:r>
      <w:r w:rsidR="00EC7984">
        <w:rPr>
          <w:rFonts w:asciiTheme="minorHAnsi" w:eastAsiaTheme="minorEastAsia" w:hAnsiTheme="minorHAnsi" w:cstheme="minorHAnsi"/>
          <w:color w:val="333333"/>
        </w:rPr>
        <w:t>r</w:t>
      </w:r>
      <w:r w:rsidR="00A3178A">
        <w:rPr>
          <w:rFonts w:asciiTheme="minorHAnsi" w:eastAsiaTheme="minorEastAsia" w:hAnsiTheme="minorHAnsi" w:cstheme="minorHAnsi"/>
          <w:color w:val="333333"/>
        </w:rPr>
        <w:t>o</w:t>
      </w:r>
      <w:r w:rsidR="00EC7984">
        <w:rPr>
          <w:rFonts w:asciiTheme="minorHAnsi" w:eastAsiaTheme="minorEastAsia" w:hAnsiTheme="minorHAnsi" w:cstheme="minorHAnsi"/>
          <w:color w:val="333333"/>
        </w:rPr>
        <w:t>adcasting</w:t>
      </w:r>
      <w:r w:rsidR="00B243E1">
        <w:rPr>
          <w:rFonts w:asciiTheme="minorHAnsi" w:eastAsiaTheme="minorEastAsia" w:hAnsiTheme="minorHAnsi" w:cstheme="minorHAnsi"/>
          <w:color w:val="333333"/>
        </w:rPr>
        <w:t xml:space="preserve"> (</w:t>
      </w:r>
      <w:r w:rsidR="00B243E1" w:rsidRPr="00047AC4">
        <w:rPr>
          <w:rFonts w:asciiTheme="minorHAnsi" w:eastAsiaTheme="minorEastAsia" w:hAnsiTheme="minorHAnsi" w:cstheme="minorHAnsi"/>
          <w:color w:val="333333"/>
        </w:rPr>
        <w:t>CPB</w:t>
      </w:r>
      <w:r w:rsidR="00B243E1">
        <w:rPr>
          <w:rFonts w:asciiTheme="minorHAnsi" w:eastAsiaTheme="minorEastAsia" w:hAnsiTheme="minorHAnsi" w:cstheme="minorHAnsi"/>
          <w:color w:val="333333"/>
        </w:rPr>
        <w:t>)</w:t>
      </w:r>
      <w:r w:rsidR="00275C62">
        <w:rPr>
          <w:rFonts w:asciiTheme="minorHAnsi" w:eastAsiaTheme="minorEastAsia" w:hAnsiTheme="minorHAnsi" w:cstheme="minorHAnsi"/>
          <w:color w:val="333333"/>
        </w:rPr>
        <w:t xml:space="preserve">’s </w:t>
      </w:r>
      <w:r w:rsidRPr="00047AC4">
        <w:rPr>
          <w:rFonts w:asciiTheme="minorHAnsi" w:eastAsiaTheme="minorEastAsia" w:hAnsiTheme="minorHAnsi" w:cstheme="minorHAnsi"/>
          <w:color w:val="333333"/>
        </w:rPr>
        <w:t>Senior Vice President of Television Content. “By funding the documentary and grants to PBS stations to create suicide prevention initiatives, we hope to destigmatize the topic of suicide and engage and support communities around this critical public health issue.”</w:t>
      </w:r>
    </w:p>
    <w:p w14:paraId="3EC88CB9" w14:textId="77777777" w:rsidR="005317F4" w:rsidRPr="00047AC4" w:rsidRDefault="005317F4" w:rsidP="06A5A5BD">
      <w:pPr>
        <w:rPr>
          <w:rFonts w:asciiTheme="minorHAnsi" w:eastAsiaTheme="minorEastAsia" w:hAnsiTheme="minorHAnsi" w:cstheme="minorHAnsi"/>
        </w:rPr>
      </w:pPr>
    </w:p>
    <w:p w14:paraId="7386C25B" w14:textId="5FA5AA38" w:rsidR="00C82794" w:rsidRPr="00047AC4" w:rsidRDefault="00C82794" w:rsidP="06A5A5BD">
      <w:pPr>
        <w:rPr>
          <w:rFonts w:asciiTheme="minorHAnsi" w:eastAsiaTheme="minorEastAsia" w:hAnsiTheme="minorHAnsi" w:cstheme="minorHAnsi"/>
          <w:shd w:val="clear" w:color="auto" w:fill="FFFFFF"/>
        </w:rPr>
      </w:pPr>
      <w:r w:rsidRPr="00047AC4">
        <w:rPr>
          <w:rFonts w:asciiTheme="minorHAnsi" w:eastAsiaTheme="minorEastAsia" w:hAnsiTheme="minorHAnsi" w:cstheme="minorHAnsi"/>
          <w:shd w:val="clear" w:color="auto" w:fill="FFFFFF"/>
        </w:rPr>
        <w:t xml:space="preserve">The </w:t>
      </w:r>
      <w:r w:rsidR="00A40221" w:rsidRPr="00047AC4">
        <w:rPr>
          <w:rFonts w:asciiTheme="minorHAnsi" w:eastAsiaTheme="minorEastAsia" w:hAnsiTheme="minorHAnsi" w:cstheme="minorHAnsi"/>
          <w:i/>
          <w:iCs/>
          <w:shd w:val="clear" w:color="auto" w:fill="FFFFFF"/>
        </w:rPr>
        <w:t xml:space="preserve">Facing Suicide </w:t>
      </w:r>
      <w:r w:rsidRPr="00047AC4">
        <w:rPr>
          <w:rFonts w:asciiTheme="minorHAnsi" w:eastAsiaTheme="minorEastAsia" w:hAnsiTheme="minorHAnsi" w:cstheme="minorHAnsi"/>
          <w:shd w:val="clear" w:color="auto" w:fill="FFFFFF"/>
        </w:rPr>
        <w:t xml:space="preserve">documentary will introduce viewers to a diverse group of Americans who have been </w:t>
      </w:r>
      <w:r w:rsidR="007C0E9B" w:rsidRPr="00047AC4">
        <w:rPr>
          <w:rFonts w:asciiTheme="minorHAnsi" w:eastAsiaTheme="minorEastAsia" w:hAnsiTheme="minorHAnsi" w:cstheme="minorHAnsi"/>
          <w:shd w:val="clear" w:color="auto" w:fill="FFFFFF"/>
        </w:rPr>
        <w:t xml:space="preserve">affected </w:t>
      </w:r>
      <w:r w:rsidRPr="00047AC4">
        <w:rPr>
          <w:rFonts w:asciiTheme="minorHAnsi" w:eastAsiaTheme="minorEastAsia" w:hAnsiTheme="minorHAnsi" w:cstheme="minorHAnsi"/>
          <w:shd w:val="clear" w:color="auto" w:fill="FFFFFF"/>
        </w:rPr>
        <w:t xml:space="preserve">by suicide, including high school basketball champions on a Native American reservation in Montana, who responded to the suicide crisis in their community with a prevention campaign that went viral; the wife of a Midwestern farmer who is determined that she and her children will live </w:t>
      </w:r>
      <w:r w:rsidR="00B3495A" w:rsidRPr="00047AC4">
        <w:rPr>
          <w:rFonts w:asciiTheme="minorHAnsi" w:eastAsiaTheme="minorEastAsia" w:hAnsiTheme="minorHAnsi" w:cstheme="minorHAnsi"/>
          <w:shd w:val="clear" w:color="auto" w:fill="FFFFFF"/>
        </w:rPr>
        <w:t>a full and hopeful l</w:t>
      </w:r>
      <w:r w:rsidRPr="00047AC4">
        <w:rPr>
          <w:rFonts w:asciiTheme="minorHAnsi" w:eastAsiaTheme="minorEastAsia" w:hAnsiTheme="minorHAnsi" w:cstheme="minorHAnsi"/>
          <w:shd w:val="clear" w:color="auto" w:fill="FFFFFF"/>
        </w:rPr>
        <w:t xml:space="preserve">ife after her husband’s death; </w:t>
      </w:r>
      <w:r w:rsidR="00B3495A" w:rsidRPr="00047AC4">
        <w:rPr>
          <w:rFonts w:asciiTheme="minorHAnsi" w:eastAsiaTheme="minorEastAsia" w:hAnsiTheme="minorHAnsi" w:cstheme="minorHAnsi"/>
          <w:shd w:val="clear" w:color="auto" w:fill="FFFFFF"/>
        </w:rPr>
        <w:t xml:space="preserve">and </w:t>
      </w:r>
      <w:r w:rsidRPr="00047AC4">
        <w:rPr>
          <w:rFonts w:asciiTheme="minorHAnsi" w:eastAsiaTheme="minorEastAsia" w:hAnsiTheme="minorHAnsi" w:cstheme="minorHAnsi"/>
          <w:shd w:val="clear" w:color="auto" w:fill="FFFFFF"/>
        </w:rPr>
        <w:t>a Black woman in Charlotte, NC, who overcame her own mental health challenges to become a suicide prevention advocate</w:t>
      </w:r>
      <w:r w:rsidR="005317F4" w:rsidRPr="00047AC4">
        <w:rPr>
          <w:rFonts w:asciiTheme="minorHAnsi" w:eastAsiaTheme="minorEastAsia" w:hAnsiTheme="minorHAnsi" w:cstheme="minorHAnsi"/>
          <w:shd w:val="clear" w:color="auto" w:fill="FFFFFF"/>
        </w:rPr>
        <w:t xml:space="preserve">. </w:t>
      </w:r>
      <w:r w:rsidRPr="00047AC4">
        <w:rPr>
          <w:rFonts w:asciiTheme="minorHAnsi" w:eastAsiaTheme="minorEastAsia" w:hAnsiTheme="minorHAnsi" w:cstheme="minorHAnsi"/>
          <w:shd w:val="clear" w:color="auto" w:fill="FFFFFF"/>
        </w:rPr>
        <w:t xml:space="preserve">The film also features leading scientists, practitioners, and </w:t>
      </w:r>
      <w:r w:rsidR="00B3495A" w:rsidRPr="00047AC4">
        <w:rPr>
          <w:rFonts w:asciiTheme="minorHAnsi" w:eastAsiaTheme="minorEastAsia" w:hAnsiTheme="minorHAnsi" w:cstheme="minorHAnsi"/>
          <w:shd w:val="clear" w:color="auto" w:fill="FFFFFF"/>
        </w:rPr>
        <w:t>innovative</w:t>
      </w:r>
      <w:r w:rsidRPr="00047AC4">
        <w:rPr>
          <w:rFonts w:asciiTheme="minorHAnsi" w:eastAsiaTheme="minorEastAsia" w:hAnsiTheme="minorHAnsi" w:cstheme="minorHAnsi"/>
          <w:shd w:val="clear" w:color="auto" w:fill="FFFFFF"/>
        </w:rPr>
        <w:t xml:space="preserve"> thinkers whose discoveries in neuroscience, genetics, psychology, and other fields are revealing the true nature of the problem as well as promising solutions</w:t>
      </w:r>
      <w:r w:rsidR="00B3495A" w:rsidRPr="00047AC4">
        <w:rPr>
          <w:rFonts w:asciiTheme="minorHAnsi" w:eastAsiaTheme="minorEastAsia" w:hAnsiTheme="minorHAnsi" w:cstheme="minorHAnsi"/>
          <w:shd w:val="clear" w:color="auto" w:fill="FFFFFF"/>
        </w:rPr>
        <w:t xml:space="preserve">. </w:t>
      </w:r>
    </w:p>
    <w:p w14:paraId="3257C8C4" w14:textId="77777777" w:rsidR="005317F4" w:rsidRPr="00047AC4" w:rsidRDefault="005317F4" w:rsidP="06A5A5BD">
      <w:pPr>
        <w:rPr>
          <w:rFonts w:asciiTheme="minorHAnsi" w:eastAsiaTheme="minorEastAsia" w:hAnsiTheme="minorHAnsi" w:cstheme="minorHAnsi"/>
          <w:strike/>
        </w:rPr>
      </w:pPr>
    </w:p>
    <w:p w14:paraId="417329D4" w14:textId="52522318" w:rsidR="008909BF" w:rsidRPr="00047AC4" w:rsidRDefault="00BF5547" w:rsidP="06A5A5BD">
      <w:pPr>
        <w:widowControl/>
        <w:autoSpaceDE/>
        <w:autoSpaceDN/>
        <w:rPr>
          <w:rFonts w:asciiTheme="minorHAnsi" w:eastAsiaTheme="minorEastAsia" w:hAnsiTheme="minorHAnsi" w:cstheme="minorHAnsi"/>
        </w:rPr>
      </w:pPr>
      <w:r w:rsidRPr="00047AC4">
        <w:rPr>
          <w:rFonts w:asciiTheme="minorHAnsi" w:eastAsiaTheme="minorEastAsia" w:hAnsiTheme="minorHAnsi" w:cstheme="minorHAnsi"/>
          <w:color w:val="000000"/>
        </w:rPr>
        <w:t>The reach of the film will be extended by a companion series produced for PBS’s YouTube and streaming platforms. The digital series</w:t>
      </w:r>
      <w:r w:rsidR="00D67EEE" w:rsidRPr="00047AC4">
        <w:rPr>
          <w:rFonts w:asciiTheme="minorHAnsi" w:eastAsiaTheme="minorEastAsia" w:hAnsiTheme="minorHAnsi" w:cstheme="minorHAnsi"/>
          <w:color w:val="000000"/>
        </w:rPr>
        <w:t>, premiering September 7</w:t>
      </w:r>
      <w:r w:rsidR="00D67EEE" w:rsidRPr="00047AC4">
        <w:rPr>
          <w:rFonts w:asciiTheme="minorHAnsi" w:eastAsiaTheme="minorEastAsia" w:hAnsiTheme="minorHAnsi" w:cstheme="minorHAnsi"/>
          <w:color w:val="000000"/>
          <w:vertAlign w:val="superscript"/>
        </w:rPr>
        <w:t>th</w:t>
      </w:r>
      <w:r w:rsidR="00D67EEE" w:rsidRPr="00047AC4">
        <w:rPr>
          <w:rFonts w:asciiTheme="minorHAnsi" w:eastAsiaTheme="minorEastAsia" w:hAnsiTheme="minorHAnsi" w:cstheme="minorHAnsi"/>
          <w:color w:val="000000"/>
        </w:rPr>
        <w:t xml:space="preserve">, </w:t>
      </w:r>
      <w:r w:rsidRPr="00047AC4">
        <w:rPr>
          <w:rFonts w:asciiTheme="minorHAnsi" w:eastAsiaTheme="minorEastAsia" w:hAnsiTheme="minorHAnsi" w:cstheme="minorHAnsi"/>
          <w:color w:val="000000"/>
        </w:rPr>
        <w:t>is hosted by </w:t>
      </w:r>
      <w:r w:rsidRPr="00047AC4">
        <w:rPr>
          <w:rFonts w:asciiTheme="minorHAnsi" w:eastAsiaTheme="minorEastAsia" w:hAnsiTheme="minorHAnsi" w:cstheme="minorHAnsi"/>
          <w:color w:val="242424"/>
          <w:shd w:val="clear" w:color="auto" w:fill="FFFFFF"/>
        </w:rPr>
        <w:t xml:space="preserve">Shani Tran, a Licensed Professional Clinical Counselor who has worked with clients dealing with self-harm and suicidal ideation across communities and demographics. </w:t>
      </w:r>
      <w:r w:rsidRPr="00AA6784">
        <w:rPr>
          <w:rFonts w:asciiTheme="minorHAnsi" w:eastAsiaTheme="minorEastAsia" w:hAnsiTheme="minorHAnsi" w:cstheme="minorHAnsi"/>
          <w:color w:val="000000"/>
        </w:rPr>
        <w:t>Each episode features young adults who have attempted or contemplated suicide describing how they found the support and hope they needed to recover. Through their reflections, they reveal the power of friends and peers to recognize the warning signs, reach out, and help</w:t>
      </w:r>
      <w:r w:rsidR="008909BF" w:rsidRPr="00AA6784">
        <w:rPr>
          <w:rFonts w:asciiTheme="minorHAnsi" w:eastAsiaTheme="minorEastAsia" w:hAnsiTheme="minorHAnsi" w:cstheme="minorHAnsi"/>
          <w:color w:val="000000"/>
        </w:rPr>
        <w:t>.</w:t>
      </w:r>
      <w:r w:rsidR="008909BF" w:rsidRPr="00047AC4">
        <w:rPr>
          <w:rFonts w:asciiTheme="minorHAnsi" w:eastAsiaTheme="minorEastAsia" w:hAnsiTheme="minorHAnsi" w:cstheme="minorHAnsi"/>
          <w:color w:val="201F1E"/>
        </w:rPr>
        <w:t xml:space="preserve"> </w:t>
      </w:r>
    </w:p>
    <w:p w14:paraId="7A187637" w14:textId="6DBC48A6" w:rsidR="008909BF" w:rsidRPr="00047AC4" w:rsidRDefault="008909BF" w:rsidP="06A5A5BD">
      <w:pPr>
        <w:pStyle w:val="NormalWeb"/>
        <w:spacing w:before="240" w:beforeAutospacing="0" w:after="240" w:afterAutospacing="0"/>
        <w:rPr>
          <w:rFonts w:asciiTheme="minorHAnsi" w:eastAsiaTheme="minorEastAsia" w:hAnsiTheme="minorHAnsi" w:cstheme="minorHAnsi"/>
          <w:sz w:val="22"/>
          <w:szCs w:val="22"/>
        </w:rPr>
      </w:pPr>
      <w:r w:rsidRPr="00047AC4">
        <w:rPr>
          <w:rFonts w:asciiTheme="minorHAnsi" w:eastAsiaTheme="minorEastAsia" w:hAnsiTheme="minorHAnsi" w:cstheme="minorHAnsi"/>
          <w:color w:val="201F1E"/>
          <w:sz w:val="22"/>
          <w:szCs w:val="22"/>
        </w:rPr>
        <w:t xml:space="preserve">National </w:t>
      </w:r>
      <w:r w:rsidR="00C14290">
        <w:rPr>
          <w:rFonts w:asciiTheme="minorHAnsi" w:eastAsiaTheme="minorEastAsia" w:hAnsiTheme="minorHAnsi" w:cstheme="minorHAnsi"/>
          <w:color w:val="201F1E"/>
          <w:sz w:val="22"/>
          <w:szCs w:val="22"/>
        </w:rPr>
        <w:t xml:space="preserve">outreach </w:t>
      </w:r>
      <w:r w:rsidRPr="00047AC4">
        <w:rPr>
          <w:rFonts w:asciiTheme="minorHAnsi" w:eastAsiaTheme="minorEastAsia" w:hAnsiTheme="minorHAnsi" w:cstheme="minorHAnsi"/>
          <w:color w:val="201F1E"/>
          <w:sz w:val="22"/>
          <w:szCs w:val="22"/>
        </w:rPr>
        <w:t xml:space="preserve">partners for the </w:t>
      </w:r>
      <w:r w:rsidR="001D4EC0" w:rsidRPr="00047AC4">
        <w:rPr>
          <w:rFonts w:asciiTheme="minorHAnsi" w:eastAsiaTheme="minorEastAsia" w:hAnsiTheme="minorHAnsi" w:cstheme="minorHAnsi"/>
          <w:i/>
          <w:iCs/>
          <w:color w:val="201F1E"/>
          <w:sz w:val="22"/>
          <w:szCs w:val="22"/>
        </w:rPr>
        <w:t>Facing Suicide</w:t>
      </w:r>
      <w:r w:rsidR="001D4EC0" w:rsidRPr="00047AC4">
        <w:rPr>
          <w:rFonts w:asciiTheme="minorHAnsi" w:eastAsiaTheme="minorEastAsia" w:hAnsiTheme="minorHAnsi" w:cstheme="minorHAnsi"/>
          <w:color w:val="201F1E"/>
          <w:sz w:val="22"/>
          <w:szCs w:val="22"/>
        </w:rPr>
        <w:t xml:space="preserve"> </w:t>
      </w:r>
      <w:r w:rsidRPr="00047AC4">
        <w:rPr>
          <w:rFonts w:asciiTheme="minorHAnsi" w:eastAsiaTheme="minorEastAsia" w:hAnsiTheme="minorHAnsi" w:cstheme="minorHAnsi"/>
          <w:color w:val="201F1E"/>
          <w:sz w:val="22"/>
          <w:szCs w:val="22"/>
        </w:rPr>
        <w:t xml:space="preserve">project are four of the nation’s leading suicide prevention organizations: The National Action Alliance for Suicide Prevention, The American Foundation for Suicide Prevention (AFSP), The Jed Foundation (JED), and Suicide Awareness Voices of Education (SAVE). In addition, PBS stations around the country are mobilizing around the </w:t>
      </w:r>
      <w:r w:rsidR="001D4EC0" w:rsidRPr="00047AC4">
        <w:rPr>
          <w:rFonts w:asciiTheme="minorHAnsi" w:eastAsiaTheme="minorEastAsia" w:hAnsiTheme="minorHAnsi" w:cstheme="minorHAnsi"/>
          <w:i/>
          <w:iCs/>
          <w:color w:val="201F1E"/>
          <w:sz w:val="22"/>
          <w:szCs w:val="22"/>
        </w:rPr>
        <w:t>Facing Suicide</w:t>
      </w:r>
      <w:r w:rsidR="001D4EC0" w:rsidRPr="00047AC4">
        <w:rPr>
          <w:rFonts w:asciiTheme="minorHAnsi" w:eastAsiaTheme="minorEastAsia" w:hAnsiTheme="minorHAnsi" w:cstheme="minorHAnsi"/>
          <w:color w:val="201F1E"/>
          <w:sz w:val="22"/>
          <w:szCs w:val="22"/>
        </w:rPr>
        <w:t xml:space="preserve"> </w:t>
      </w:r>
      <w:r w:rsidRPr="00047AC4">
        <w:rPr>
          <w:rFonts w:asciiTheme="minorHAnsi" w:eastAsiaTheme="minorEastAsia" w:hAnsiTheme="minorHAnsi" w:cstheme="minorHAnsi"/>
          <w:color w:val="201F1E"/>
          <w:sz w:val="22"/>
          <w:szCs w:val="22"/>
        </w:rPr>
        <w:t>mission to reach their own at-risk communities via localized broadcast and online content as well as events, screenings, and expert panel discussions in collaboration with prominent suicide awareness organizations.</w:t>
      </w:r>
    </w:p>
    <w:p w14:paraId="177C11C5" w14:textId="724B7324" w:rsidR="008909BF" w:rsidRPr="00047AC4" w:rsidRDefault="001D4EC0" w:rsidP="06A5A5BD">
      <w:pPr>
        <w:pStyle w:val="NormalWeb"/>
        <w:spacing w:before="240" w:beforeAutospacing="0" w:after="240" w:afterAutospacing="0"/>
        <w:rPr>
          <w:rFonts w:asciiTheme="minorHAnsi" w:eastAsiaTheme="minorEastAsia" w:hAnsiTheme="minorHAnsi" w:cstheme="minorHAnsi"/>
          <w:color w:val="201F1E"/>
          <w:sz w:val="22"/>
          <w:szCs w:val="22"/>
        </w:rPr>
      </w:pPr>
      <w:r w:rsidRPr="00047AC4">
        <w:rPr>
          <w:rFonts w:asciiTheme="minorHAnsi" w:eastAsiaTheme="minorEastAsia" w:hAnsiTheme="minorHAnsi" w:cstheme="minorHAnsi"/>
          <w:i/>
          <w:iCs/>
          <w:color w:val="201F1E"/>
          <w:sz w:val="22"/>
          <w:szCs w:val="22"/>
        </w:rPr>
        <w:t>Facing Suicide</w:t>
      </w:r>
      <w:r w:rsidRPr="00047AC4">
        <w:rPr>
          <w:rFonts w:asciiTheme="minorHAnsi" w:eastAsiaTheme="minorEastAsia" w:hAnsiTheme="minorHAnsi" w:cstheme="minorHAnsi"/>
          <w:color w:val="201F1E"/>
          <w:sz w:val="22"/>
          <w:szCs w:val="22"/>
        </w:rPr>
        <w:t xml:space="preserve"> </w:t>
      </w:r>
      <w:r w:rsidR="008909BF" w:rsidRPr="00047AC4">
        <w:rPr>
          <w:rFonts w:asciiTheme="minorHAnsi" w:eastAsiaTheme="minorEastAsia" w:hAnsiTheme="minorHAnsi" w:cstheme="minorHAnsi"/>
          <w:color w:val="201F1E"/>
          <w:sz w:val="22"/>
          <w:szCs w:val="22"/>
        </w:rPr>
        <w:t>is produced for</w:t>
      </w:r>
      <w:r w:rsidR="00FA4953" w:rsidRPr="00047AC4">
        <w:rPr>
          <w:rFonts w:asciiTheme="minorHAnsi" w:eastAsiaTheme="minorEastAsia" w:hAnsiTheme="minorHAnsi" w:cstheme="minorHAnsi"/>
          <w:color w:val="201F1E"/>
          <w:sz w:val="22"/>
          <w:szCs w:val="22"/>
        </w:rPr>
        <w:t xml:space="preserve"> </w:t>
      </w:r>
      <w:r w:rsidR="008909BF" w:rsidRPr="00047AC4">
        <w:rPr>
          <w:rFonts w:asciiTheme="minorHAnsi" w:eastAsiaTheme="minorEastAsia" w:hAnsiTheme="minorHAnsi" w:cstheme="minorHAnsi"/>
          <w:color w:val="201F1E"/>
          <w:sz w:val="22"/>
          <w:szCs w:val="22"/>
        </w:rPr>
        <w:t xml:space="preserve">Twin Cities PBS </w:t>
      </w:r>
      <w:r w:rsidR="000B707B" w:rsidRPr="00047AC4">
        <w:rPr>
          <w:rFonts w:asciiTheme="minorHAnsi" w:eastAsiaTheme="minorEastAsia" w:hAnsiTheme="minorHAnsi" w:cstheme="minorHAnsi"/>
          <w:color w:val="201F1E"/>
          <w:sz w:val="22"/>
          <w:szCs w:val="22"/>
        </w:rPr>
        <w:t xml:space="preserve">and </w:t>
      </w:r>
      <w:r w:rsidR="008909BF" w:rsidRPr="00047AC4">
        <w:rPr>
          <w:rFonts w:asciiTheme="minorHAnsi" w:eastAsiaTheme="minorEastAsia" w:hAnsiTheme="minorHAnsi" w:cstheme="minorHAnsi"/>
          <w:color w:val="201F1E"/>
          <w:sz w:val="22"/>
          <w:szCs w:val="22"/>
        </w:rPr>
        <w:t>PBS by Barrat Media, 1904 Media</w:t>
      </w:r>
      <w:r w:rsidR="00492963" w:rsidRPr="00047AC4">
        <w:rPr>
          <w:rFonts w:asciiTheme="minorHAnsi" w:eastAsiaTheme="minorEastAsia" w:hAnsiTheme="minorHAnsi" w:cstheme="minorHAnsi"/>
          <w:color w:val="201F1E"/>
          <w:sz w:val="22"/>
          <w:szCs w:val="22"/>
        </w:rPr>
        <w:t>,</w:t>
      </w:r>
      <w:r w:rsidR="008909BF" w:rsidRPr="00047AC4">
        <w:rPr>
          <w:rFonts w:asciiTheme="minorHAnsi" w:eastAsiaTheme="minorEastAsia" w:hAnsiTheme="minorHAnsi" w:cstheme="minorHAnsi"/>
          <w:color w:val="201F1E"/>
          <w:sz w:val="22"/>
          <w:szCs w:val="22"/>
        </w:rPr>
        <w:t xml:space="preserve"> and JWM Productions. </w:t>
      </w:r>
      <w:r w:rsidR="00BF5547" w:rsidRPr="00047AC4">
        <w:rPr>
          <w:rFonts w:asciiTheme="minorHAnsi" w:eastAsiaTheme="minorEastAsia" w:hAnsiTheme="minorHAnsi" w:cstheme="minorHAnsi"/>
          <w:color w:val="201F1E"/>
          <w:sz w:val="22"/>
          <w:szCs w:val="22"/>
        </w:rPr>
        <w:t xml:space="preserve">Major funding was provided by the Corporation for Public Broadcasting, the Margaret A. Cargill Foundation, and The Pew Charitable Trusts. Additional funding was provided by Eleanor "Ellie" Crosby; Keith and Mary Bednarowski; Peravid Foundation Agency; David and Karen Olson Family Foundation; and public television viewers. </w:t>
      </w:r>
    </w:p>
    <w:p w14:paraId="143EC091" w14:textId="1F973B1C" w:rsidR="00656ED1" w:rsidRDefault="008909BF" w:rsidP="06A5A5BD">
      <w:pPr>
        <w:pStyle w:val="Heading1"/>
        <w:spacing w:after="120"/>
        <w:ind w:left="0" w:right="-80"/>
        <w:rPr>
          <w:rFonts w:asciiTheme="minorHAnsi" w:eastAsiaTheme="minorEastAsia" w:hAnsiTheme="minorHAnsi" w:cstheme="minorHAnsi"/>
          <w:color w:val="201F1E"/>
          <w:shd w:val="clear" w:color="auto" w:fill="FFFFFF"/>
        </w:rPr>
      </w:pPr>
      <w:r w:rsidRPr="00047AC4">
        <w:rPr>
          <w:rFonts w:asciiTheme="minorHAnsi" w:eastAsiaTheme="minorEastAsia" w:hAnsiTheme="minorHAnsi" w:cstheme="minorHAnsi"/>
          <w:color w:val="201F1E"/>
          <w:shd w:val="clear" w:color="auto" w:fill="FFFFFF"/>
        </w:rPr>
        <w:t>About TPT</w:t>
      </w:r>
      <w:r w:rsidRPr="00047AC4">
        <w:rPr>
          <w:rFonts w:asciiTheme="minorHAnsi" w:hAnsiTheme="minorHAnsi" w:cstheme="minorHAnsi"/>
          <w:color w:val="201F1E"/>
          <w:shd w:val="clear" w:color="auto" w:fill="FFFFFF"/>
        </w:rPr>
        <w:br/>
      </w:r>
      <w:r w:rsidRPr="00047AC4">
        <w:rPr>
          <w:rFonts w:asciiTheme="minorHAnsi" w:eastAsiaTheme="minorEastAsia" w:hAnsiTheme="minorHAnsi" w:cstheme="minorHAnsi"/>
          <w:b w:val="0"/>
          <w:bCs w:val="0"/>
          <w:color w:val="201F1E"/>
          <w:shd w:val="clear" w:color="auto" w:fill="FFFFFF"/>
        </w:rPr>
        <w:t>Twin Cities PBS (TPT)’s mission is to enrich lives and strengthen our community through the power of media. Established 64 years ago, TPT now operates as a public service media organization that harnesses a range of media tools to serve citizens in new ways — with multiple broadcast channels, online teaching resources, educational outreach and community engagement activities reaching more than 2 million people each month. Over its history, TPT has been recognized for its innovation and creativity with numerous awards, including Peabody Awards and national and regional Emmy® Awards. Find more information at tpt.org.</w:t>
      </w:r>
      <w:r w:rsidRPr="00047AC4">
        <w:rPr>
          <w:rFonts w:asciiTheme="minorHAnsi" w:hAnsiTheme="minorHAnsi" w:cstheme="minorHAnsi"/>
          <w:b w:val="0"/>
          <w:bCs w:val="0"/>
        </w:rPr>
        <w:br/>
      </w:r>
      <w:r w:rsidRPr="00047AC4">
        <w:rPr>
          <w:rFonts w:asciiTheme="minorHAnsi" w:hAnsiTheme="minorHAnsi" w:cstheme="minorHAnsi"/>
          <w:b w:val="0"/>
          <w:bCs w:val="0"/>
        </w:rPr>
        <w:br/>
      </w:r>
      <w:r w:rsidRPr="00047AC4">
        <w:rPr>
          <w:rFonts w:asciiTheme="minorHAnsi" w:eastAsiaTheme="minorEastAsia" w:hAnsiTheme="minorHAnsi" w:cstheme="minorHAnsi"/>
          <w:color w:val="201F1E"/>
          <w:shd w:val="clear" w:color="auto" w:fill="FFFFFF"/>
        </w:rPr>
        <w:t>About CPB</w:t>
      </w:r>
      <w:r w:rsidRPr="00047AC4">
        <w:rPr>
          <w:rFonts w:asciiTheme="minorHAnsi" w:hAnsiTheme="minorHAnsi" w:cstheme="minorHAnsi"/>
          <w:color w:val="201F1E"/>
          <w:shd w:val="clear" w:color="auto" w:fill="FFFFFF"/>
        </w:rPr>
        <w:br/>
      </w:r>
      <w:r w:rsidRPr="00047AC4">
        <w:rPr>
          <w:rFonts w:asciiTheme="minorHAnsi" w:eastAsiaTheme="minorEastAsia" w:hAnsiTheme="minorHAnsi" w:cstheme="minorHAnsi"/>
          <w:b w:val="0"/>
          <w:bCs w:val="0"/>
          <w:color w:val="201F1E"/>
          <w:shd w:val="clear" w:color="auto" w:fill="FFFFFF"/>
        </w:rPr>
        <w:t xml:space="preserve">The Corporation for Public Broadcasting (CPB), a private, nonprofit corporation </w:t>
      </w:r>
      <w:r w:rsidR="00C5234A">
        <w:rPr>
          <w:rFonts w:asciiTheme="minorHAnsi" w:eastAsiaTheme="minorEastAsia" w:hAnsiTheme="minorHAnsi" w:cstheme="minorHAnsi"/>
          <w:b w:val="0"/>
          <w:bCs w:val="0"/>
          <w:color w:val="201F1E"/>
          <w:shd w:val="clear" w:color="auto" w:fill="FFFFFF"/>
        </w:rPr>
        <w:t>auhtorized</w:t>
      </w:r>
      <w:r w:rsidRPr="00047AC4">
        <w:rPr>
          <w:rFonts w:asciiTheme="minorHAnsi" w:eastAsiaTheme="minorEastAsia" w:hAnsiTheme="minorHAnsi" w:cstheme="minorHAnsi"/>
          <w:b w:val="0"/>
          <w:bCs w:val="0"/>
          <w:color w:val="201F1E"/>
          <w:shd w:val="clear" w:color="auto" w:fill="FFFFFF"/>
        </w:rPr>
        <w:t xml:space="preserve"> by Congress in 1967, is the steward of the federal government’s investment in public broadcasting. It helps support the operations of more than 1,500 locally managed and operated public television and radio stations nationwide. CPB is also the largest single source of funding for research, technology and program development for public radio, television, and related online services. </w:t>
      </w:r>
      <w:r w:rsidRPr="00047AC4">
        <w:rPr>
          <w:rFonts w:asciiTheme="minorHAnsi" w:eastAsiaTheme="minorEastAsia" w:hAnsiTheme="minorHAnsi" w:cstheme="minorHAnsi"/>
          <w:b w:val="0"/>
          <w:bCs w:val="0"/>
          <w:color w:val="333333"/>
          <w:shd w:val="clear" w:color="auto" w:fill="FFFFFF"/>
        </w:rPr>
        <w:t xml:space="preserve">For more information, visit </w:t>
      </w:r>
      <w:r w:rsidRPr="00047AC4">
        <w:rPr>
          <w:rFonts w:asciiTheme="minorHAnsi" w:eastAsiaTheme="minorEastAsia" w:hAnsiTheme="minorHAnsi" w:cstheme="minorHAnsi"/>
          <w:b w:val="0"/>
          <w:bCs w:val="0"/>
          <w:color w:val="337AB7"/>
          <w:u w:val="single"/>
          <w:shd w:val="clear" w:color="auto" w:fill="FFFFFF"/>
        </w:rPr>
        <w:t>cpb.org</w:t>
      </w:r>
      <w:r w:rsidRPr="00047AC4">
        <w:rPr>
          <w:rFonts w:asciiTheme="minorHAnsi" w:eastAsiaTheme="minorEastAsia" w:hAnsiTheme="minorHAnsi" w:cstheme="minorHAnsi"/>
          <w:b w:val="0"/>
          <w:bCs w:val="0"/>
          <w:color w:val="333333"/>
          <w:shd w:val="clear" w:color="auto" w:fill="FFFFFF"/>
        </w:rPr>
        <w:t xml:space="preserve">, follow us on Twitter </w:t>
      </w:r>
      <w:r w:rsidRPr="00047AC4">
        <w:rPr>
          <w:rFonts w:asciiTheme="minorHAnsi" w:eastAsiaTheme="minorEastAsia" w:hAnsiTheme="minorHAnsi" w:cstheme="minorHAnsi"/>
          <w:b w:val="0"/>
          <w:bCs w:val="0"/>
          <w:color w:val="337AB7"/>
          <w:u w:val="single"/>
          <w:shd w:val="clear" w:color="auto" w:fill="FFFFFF"/>
        </w:rPr>
        <w:t>@CPBmedia</w:t>
      </w:r>
      <w:r w:rsidRPr="00047AC4">
        <w:rPr>
          <w:rFonts w:asciiTheme="minorHAnsi" w:eastAsiaTheme="minorEastAsia" w:hAnsiTheme="minorHAnsi" w:cstheme="minorHAnsi"/>
          <w:b w:val="0"/>
          <w:bCs w:val="0"/>
          <w:color w:val="333333"/>
          <w:shd w:val="clear" w:color="auto" w:fill="FFFFFF"/>
        </w:rPr>
        <w:t xml:space="preserve">, </w:t>
      </w:r>
      <w:r w:rsidRPr="00047AC4">
        <w:rPr>
          <w:rFonts w:asciiTheme="minorHAnsi" w:eastAsiaTheme="minorEastAsia" w:hAnsiTheme="minorHAnsi" w:cstheme="minorHAnsi"/>
          <w:b w:val="0"/>
          <w:bCs w:val="0"/>
          <w:color w:val="337AB7"/>
          <w:u w:val="single"/>
          <w:shd w:val="clear" w:color="auto" w:fill="FFFFFF"/>
        </w:rPr>
        <w:t>Facebook</w:t>
      </w:r>
      <w:r w:rsidRPr="00047AC4">
        <w:rPr>
          <w:rFonts w:asciiTheme="minorHAnsi" w:eastAsiaTheme="minorEastAsia" w:hAnsiTheme="minorHAnsi" w:cstheme="minorHAnsi"/>
          <w:b w:val="0"/>
          <w:bCs w:val="0"/>
          <w:color w:val="337AB7"/>
          <w:shd w:val="clear" w:color="auto" w:fill="FFFFFF"/>
        </w:rPr>
        <w:t xml:space="preserve"> </w:t>
      </w:r>
      <w:r w:rsidRPr="00047AC4">
        <w:rPr>
          <w:rFonts w:asciiTheme="minorHAnsi" w:eastAsiaTheme="minorEastAsia" w:hAnsiTheme="minorHAnsi" w:cstheme="minorHAnsi"/>
          <w:b w:val="0"/>
          <w:bCs w:val="0"/>
          <w:color w:val="333333"/>
          <w:shd w:val="clear" w:color="auto" w:fill="FFFFFF"/>
        </w:rPr>
        <w:t xml:space="preserve">and </w:t>
      </w:r>
      <w:r w:rsidRPr="00047AC4">
        <w:rPr>
          <w:rFonts w:asciiTheme="minorHAnsi" w:eastAsiaTheme="minorEastAsia" w:hAnsiTheme="minorHAnsi" w:cstheme="minorHAnsi"/>
          <w:b w:val="0"/>
          <w:bCs w:val="0"/>
          <w:color w:val="337AB7"/>
          <w:u w:val="single"/>
          <w:shd w:val="clear" w:color="auto" w:fill="FFFFFF"/>
        </w:rPr>
        <w:t>LinkedIn</w:t>
      </w:r>
      <w:r w:rsidRPr="00047AC4">
        <w:rPr>
          <w:rFonts w:asciiTheme="minorHAnsi" w:eastAsiaTheme="minorEastAsia" w:hAnsiTheme="minorHAnsi" w:cstheme="minorHAnsi"/>
          <w:b w:val="0"/>
          <w:bCs w:val="0"/>
          <w:color w:val="337AB7"/>
          <w:shd w:val="clear" w:color="auto" w:fill="FFFFFF"/>
        </w:rPr>
        <w:t xml:space="preserve"> </w:t>
      </w:r>
      <w:r w:rsidRPr="00047AC4">
        <w:rPr>
          <w:rFonts w:asciiTheme="minorHAnsi" w:eastAsiaTheme="minorEastAsia" w:hAnsiTheme="minorHAnsi" w:cstheme="minorHAnsi"/>
          <w:b w:val="0"/>
          <w:bCs w:val="0"/>
          <w:color w:val="333333"/>
          <w:shd w:val="clear" w:color="auto" w:fill="FFFFFF"/>
        </w:rPr>
        <w:t>and subscribe for other updates.</w:t>
      </w:r>
      <w:r w:rsidRPr="00047AC4">
        <w:rPr>
          <w:rFonts w:asciiTheme="minorHAnsi" w:hAnsiTheme="minorHAnsi" w:cstheme="minorHAnsi"/>
          <w:b w:val="0"/>
          <w:bCs w:val="0"/>
        </w:rPr>
        <w:br/>
      </w:r>
      <w:r w:rsidRPr="00047AC4">
        <w:rPr>
          <w:rFonts w:asciiTheme="minorHAnsi" w:hAnsiTheme="minorHAnsi" w:cstheme="minorHAnsi"/>
          <w:b w:val="0"/>
          <w:bCs w:val="0"/>
        </w:rPr>
        <w:br/>
      </w:r>
    </w:p>
    <w:p w14:paraId="0DC27ABA" w14:textId="466E48E7" w:rsidR="008909BF" w:rsidRPr="00047AC4" w:rsidRDefault="008909BF" w:rsidP="06A5A5BD">
      <w:pPr>
        <w:pStyle w:val="Heading1"/>
        <w:spacing w:after="120"/>
        <w:ind w:left="0" w:right="-80"/>
        <w:rPr>
          <w:rFonts w:asciiTheme="minorHAnsi" w:eastAsiaTheme="minorEastAsia" w:hAnsiTheme="minorHAnsi" w:cstheme="minorHAnsi"/>
          <w:b w:val="0"/>
          <w:bCs w:val="0"/>
        </w:rPr>
      </w:pPr>
      <w:r w:rsidRPr="00047AC4">
        <w:rPr>
          <w:rFonts w:asciiTheme="minorHAnsi" w:eastAsiaTheme="minorEastAsia" w:hAnsiTheme="minorHAnsi" w:cstheme="minorHAnsi"/>
          <w:color w:val="201F1E"/>
          <w:shd w:val="clear" w:color="auto" w:fill="FFFFFF"/>
        </w:rPr>
        <w:t>About PBS</w:t>
      </w:r>
      <w:r w:rsidRPr="00047AC4">
        <w:rPr>
          <w:rFonts w:asciiTheme="minorHAnsi" w:hAnsiTheme="minorHAnsi" w:cstheme="minorHAnsi"/>
          <w:color w:val="201F1E"/>
          <w:shd w:val="clear" w:color="auto" w:fill="FFFFFF"/>
        </w:rPr>
        <w:br/>
      </w:r>
      <w:r w:rsidRPr="00047AC4">
        <w:rPr>
          <w:rFonts w:asciiTheme="minorHAnsi" w:eastAsiaTheme="minorEastAsia" w:hAnsiTheme="minorHAnsi" w:cstheme="minorHAnsi"/>
          <w:b w:val="0"/>
          <w:bCs w:val="0"/>
          <w:color w:val="0000FF"/>
          <w:shd w:val="clear" w:color="auto" w:fill="FFFFFF"/>
        </w:rPr>
        <w:t>PBS</w:t>
      </w:r>
      <w:r w:rsidRPr="00047AC4">
        <w:rPr>
          <w:rFonts w:asciiTheme="minorHAnsi" w:eastAsiaTheme="minorEastAsia" w:hAnsiTheme="minorHAnsi" w:cstheme="minorHAnsi"/>
          <w:b w:val="0"/>
          <w:bCs w:val="0"/>
          <w:color w:val="333333"/>
          <w:shd w:val="clear" w:color="auto" w:fill="FFFFFF"/>
        </w:rPr>
        <w:t>, with more than 330 member stations, offers all Americans the opportunity to explore new ideas and new worlds through television and digital content. Each month, PBS reaches over 120 million people through television and 26 million people online, inviting them to experience the worlds of science, history, nature and public affairs; to hear diverse viewpoints; and to take front row seats to world-class drama and performances. PBS’ broad array of programs has been consistently honored by the industry’s most coveted award competitions. Teachers of children from pre-K through 12</w:t>
      </w:r>
      <w:r w:rsidRPr="00047AC4">
        <w:rPr>
          <w:rFonts w:asciiTheme="minorHAnsi" w:eastAsiaTheme="minorEastAsia" w:hAnsiTheme="minorHAnsi" w:cstheme="minorHAnsi"/>
          <w:b w:val="0"/>
          <w:bCs w:val="0"/>
          <w:color w:val="333333"/>
          <w:shd w:val="clear" w:color="auto" w:fill="FFFFFF"/>
          <w:vertAlign w:val="superscript"/>
        </w:rPr>
        <w:t>th</w:t>
      </w:r>
      <w:r w:rsidRPr="00047AC4">
        <w:rPr>
          <w:rFonts w:asciiTheme="minorHAnsi" w:eastAsiaTheme="minorEastAsia" w:hAnsiTheme="minorHAnsi" w:cstheme="minorHAnsi"/>
          <w:b w:val="0"/>
          <w:bCs w:val="0"/>
          <w:color w:val="333333"/>
          <w:shd w:val="clear" w:color="auto" w:fill="FFFFFF"/>
        </w:rPr>
        <w:t xml:space="preserve"> grade turn to PBS for digital content and services that help bring classroom lessons to life. Decades of research confirms that PBS’ premier children’s media service, PBS KIDS, helps children build critical literacy, math and social- emotional skills, enabling them to find success in school and life. Delivered through member stations, PBS KIDS offers high-quality educational content on TV – including a 24/5 channel, online at </w:t>
      </w:r>
      <w:r w:rsidRPr="00047AC4">
        <w:rPr>
          <w:rFonts w:asciiTheme="minorHAnsi" w:eastAsiaTheme="minorEastAsia" w:hAnsiTheme="minorHAnsi" w:cstheme="minorHAnsi"/>
          <w:b w:val="0"/>
          <w:bCs w:val="0"/>
          <w:color w:val="0000FF"/>
          <w:shd w:val="clear" w:color="auto" w:fill="FFFFFF"/>
        </w:rPr>
        <w:t>pbskids.org</w:t>
      </w:r>
      <w:r w:rsidRPr="00047AC4">
        <w:rPr>
          <w:rFonts w:asciiTheme="minorHAnsi" w:eastAsiaTheme="minorEastAsia" w:hAnsiTheme="minorHAnsi" w:cstheme="minorHAnsi"/>
          <w:b w:val="0"/>
          <w:bCs w:val="0"/>
          <w:color w:val="333333"/>
          <w:shd w:val="clear" w:color="auto" w:fill="FFFFFF"/>
        </w:rPr>
        <w:t>, via an array of mobile apps and in communities across America. More information about PBS is available at</w:t>
      </w:r>
      <w:hyperlink r:id="rId7" w:history="1">
        <w:r w:rsidRPr="00047AC4">
          <w:rPr>
            <w:rStyle w:val="Hyperlink"/>
            <w:rFonts w:asciiTheme="minorHAnsi" w:eastAsiaTheme="minorEastAsia" w:hAnsiTheme="minorHAnsi" w:cstheme="minorHAnsi"/>
            <w:b w:val="0"/>
            <w:bCs w:val="0"/>
            <w:color w:val="333333"/>
            <w:shd w:val="clear" w:color="auto" w:fill="FFFFFF"/>
          </w:rPr>
          <w:t xml:space="preserve"> </w:t>
        </w:r>
        <w:r w:rsidRPr="00047AC4">
          <w:rPr>
            <w:rStyle w:val="Hyperlink"/>
            <w:rFonts w:asciiTheme="minorHAnsi" w:eastAsiaTheme="minorEastAsia" w:hAnsiTheme="minorHAnsi" w:cstheme="minorHAnsi"/>
            <w:b w:val="0"/>
            <w:bCs w:val="0"/>
            <w:shd w:val="clear" w:color="auto" w:fill="FFFFFF"/>
          </w:rPr>
          <w:t>www.pbs.org</w:t>
        </w:r>
        <w:r w:rsidRPr="00047AC4">
          <w:rPr>
            <w:rStyle w:val="Hyperlink"/>
            <w:rFonts w:asciiTheme="minorHAnsi" w:eastAsiaTheme="minorEastAsia" w:hAnsiTheme="minorHAnsi" w:cstheme="minorHAnsi"/>
            <w:b w:val="0"/>
            <w:bCs w:val="0"/>
            <w:color w:val="333333"/>
            <w:shd w:val="clear" w:color="auto" w:fill="FFFFFF"/>
          </w:rPr>
          <w:t>,</w:t>
        </w:r>
      </w:hyperlink>
      <w:r w:rsidRPr="00047AC4">
        <w:rPr>
          <w:rFonts w:asciiTheme="minorHAnsi" w:eastAsiaTheme="minorEastAsia" w:hAnsiTheme="minorHAnsi" w:cstheme="minorHAnsi"/>
          <w:b w:val="0"/>
          <w:bCs w:val="0"/>
          <w:color w:val="333333"/>
          <w:shd w:val="clear" w:color="auto" w:fill="FFFFFF"/>
        </w:rPr>
        <w:t xml:space="preserve"> one of the leading dot-org websites on the internet, or by following </w:t>
      </w:r>
      <w:r w:rsidRPr="00047AC4">
        <w:rPr>
          <w:rFonts w:asciiTheme="minorHAnsi" w:eastAsiaTheme="minorEastAsia" w:hAnsiTheme="minorHAnsi" w:cstheme="minorHAnsi"/>
          <w:b w:val="0"/>
          <w:bCs w:val="0"/>
          <w:color w:val="0000FF"/>
          <w:shd w:val="clear" w:color="auto" w:fill="FFFFFF"/>
        </w:rPr>
        <w:t>PBS on Twitter</w:t>
      </w:r>
      <w:r w:rsidRPr="00047AC4">
        <w:rPr>
          <w:rFonts w:asciiTheme="minorHAnsi" w:eastAsiaTheme="minorEastAsia" w:hAnsiTheme="minorHAnsi" w:cstheme="minorHAnsi"/>
          <w:b w:val="0"/>
          <w:bCs w:val="0"/>
          <w:color w:val="201F1E"/>
          <w:shd w:val="clear" w:color="auto" w:fill="FFFFFF"/>
        </w:rPr>
        <w:t xml:space="preserve">, </w:t>
      </w:r>
      <w:r w:rsidRPr="00047AC4">
        <w:rPr>
          <w:rFonts w:asciiTheme="minorHAnsi" w:eastAsiaTheme="minorEastAsia" w:hAnsiTheme="minorHAnsi" w:cstheme="minorHAnsi"/>
          <w:b w:val="0"/>
          <w:bCs w:val="0"/>
          <w:color w:val="0000FF"/>
          <w:shd w:val="clear" w:color="auto" w:fill="FFFFFF"/>
        </w:rPr>
        <w:t>Facebook</w:t>
      </w:r>
      <w:r w:rsidRPr="00047AC4">
        <w:rPr>
          <w:rFonts w:asciiTheme="minorHAnsi" w:eastAsiaTheme="minorEastAsia" w:hAnsiTheme="minorHAnsi" w:cstheme="minorHAnsi"/>
          <w:b w:val="0"/>
          <w:bCs w:val="0"/>
          <w:color w:val="333333"/>
          <w:shd w:val="clear" w:color="auto" w:fill="FFFFFF"/>
        </w:rPr>
        <w:t xml:space="preserve">, or through our </w:t>
      </w:r>
      <w:r w:rsidRPr="00047AC4">
        <w:rPr>
          <w:rFonts w:asciiTheme="minorHAnsi" w:eastAsiaTheme="minorEastAsia" w:hAnsiTheme="minorHAnsi" w:cstheme="minorHAnsi"/>
          <w:b w:val="0"/>
          <w:bCs w:val="0"/>
          <w:color w:val="0000FF"/>
          <w:shd w:val="clear" w:color="auto" w:fill="FFFFFF"/>
        </w:rPr>
        <w:t>apps for mobile and connected devices</w:t>
      </w:r>
      <w:r w:rsidRPr="00047AC4">
        <w:rPr>
          <w:rFonts w:asciiTheme="minorHAnsi" w:eastAsiaTheme="minorEastAsia" w:hAnsiTheme="minorHAnsi" w:cstheme="minorHAnsi"/>
          <w:b w:val="0"/>
          <w:bCs w:val="0"/>
          <w:color w:val="333333"/>
          <w:shd w:val="clear" w:color="auto" w:fill="FFFFFF"/>
        </w:rPr>
        <w:t xml:space="preserve">. Specific program information and updates for press are available at </w:t>
      </w:r>
      <w:r w:rsidRPr="00047AC4">
        <w:rPr>
          <w:rFonts w:asciiTheme="minorHAnsi" w:eastAsiaTheme="minorEastAsia" w:hAnsiTheme="minorHAnsi" w:cstheme="minorHAnsi"/>
          <w:b w:val="0"/>
          <w:bCs w:val="0"/>
          <w:color w:val="0000FF"/>
          <w:shd w:val="clear" w:color="auto" w:fill="FFFFFF"/>
        </w:rPr>
        <w:t xml:space="preserve">pbs.org/pressroom </w:t>
      </w:r>
      <w:r w:rsidRPr="00047AC4">
        <w:rPr>
          <w:rFonts w:asciiTheme="minorHAnsi" w:eastAsiaTheme="minorEastAsia" w:hAnsiTheme="minorHAnsi" w:cstheme="minorHAnsi"/>
          <w:b w:val="0"/>
          <w:bCs w:val="0"/>
          <w:color w:val="333333"/>
          <w:shd w:val="clear" w:color="auto" w:fill="FFFFFF"/>
        </w:rPr>
        <w:t xml:space="preserve">or by following </w:t>
      </w:r>
      <w:r w:rsidRPr="00047AC4">
        <w:rPr>
          <w:rFonts w:asciiTheme="minorHAnsi" w:eastAsiaTheme="minorEastAsia" w:hAnsiTheme="minorHAnsi" w:cstheme="minorHAnsi"/>
          <w:b w:val="0"/>
          <w:bCs w:val="0"/>
          <w:color w:val="0000FF"/>
          <w:shd w:val="clear" w:color="auto" w:fill="FFFFFF"/>
        </w:rPr>
        <w:t>PBS Communications on Twitter</w:t>
      </w:r>
      <w:r w:rsidRPr="00047AC4">
        <w:rPr>
          <w:rFonts w:asciiTheme="minorHAnsi" w:eastAsiaTheme="minorEastAsia" w:hAnsiTheme="minorHAnsi" w:cstheme="minorHAnsi"/>
          <w:b w:val="0"/>
          <w:bCs w:val="0"/>
          <w:color w:val="201F1E"/>
          <w:shd w:val="clear" w:color="auto" w:fill="FFFFFF"/>
        </w:rPr>
        <w:t>.</w:t>
      </w:r>
    </w:p>
    <w:p w14:paraId="78EAE1F9" w14:textId="77777777" w:rsidR="008909BF" w:rsidRPr="00047AC4" w:rsidRDefault="008909BF" w:rsidP="06A5A5BD">
      <w:pPr>
        <w:rPr>
          <w:rFonts w:asciiTheme="minorHAnsi" w:eastAsiaTheme="minorEastAsia" w:hAnsiTheme="minorHAnsi" w:cstheme="minorHAnsi"/>
        </w:rPr>
      </w:pPr>
    </w:p>
    <w:p w14:paraId="06F199DA" w14:textId="39257B7B" w:rsidR="00C82794" w:rsidRPr="001B5AB0" w:rsidRDefault="00846893" w:rsidP="001B5AB0">
      <w:pPr>
        <w:pStyle w:val="NormalWeb"/>
        <w:spacing w:before="0" w:beforeAutospacing="0" w:after="0" w:afterAutospacing="0"/>
        <w:ind w:right="140"/>
        <w:jc w:val="both"/>
        <w:rPr>
          <w:rFonts w:asciiTheme="minorHAnsi" w:eastAsiaTheme="minorEastAsia" w:hAnsiTheme="minorHAnsi" w:cstheme="minorHAnsi"/>
          <w:sz w:val="22"/>
          <w:szCs w:val="22"/>
        </w:rPr>
      </w:pPr>
      <w:r w:rsidRPr="00846893">
        <w:rPr>
          <w:rFonts w:asciiTheme="minorHAnsi" w:eastAsiaTheme="minorEastAsia" w:hAnsiTheme="minorHAnsi" w:cstheme="minorHAnsi"/>
          <w:i/>
          <w:iCs/>
          <w:color w:val="201F1E"/>
          <w:sz w:val="22"/>
          <w:szCs w:val="22"/>
          <w:shd w:val="clear" w:color="auto" w:fill="FFFFFF"/>
        </w:rPr>
        <w:t>If you are thinking about suicide or if you or someone you know is in emotional crisis, call or text 988 any time for confidential, free, crisis support.</w:t>
      </w:r>
    </w:p>
    <w:sectPr w:rsidR="00C82794" w:rsidRPr="001B5AB0" w:rsidSect="00090A1F">
      <w:footerReference w:type="default" r:id="rId8"/>
      <w:footerReference w:type="first" r:id="rId9"/>
      <w:pgSz w:w="12240" w:h="15840"/>
      <w:pgMar w:top="1440" w:right="1340" w:bottom="1350" w:left="1320" w:header="0" w:footer="273"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F2B46" w14:textId="77777777" w:rsidR="005564A3" w:rsidRDefault="005564A3">
      <w:r>
        <w:separator/>
      </w:r>
    </w:p>
  </w:endnote>
  <w:endnote w:type="continuationSeparator" w:id="0">
    <w:p w14:paraId="7A483704" w14:textId="77777777" w:rsidR="005564A3" w:rsidRDefault="00556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608DF" w14:textId="77777777" w:rsidR="00ED2112" w:rsidRDefault="00E60ED3">
    <w:pPr>
      <w:pStyle w:val="BodyText"/>
      <w:spacing w:line="14" w:lineRule="auto"/>
      <w:rPr>
        <w:sz w:val="20"/>
      </w:rPr>
    </w:pPr>
    <w:r>
      <w:rPr>
        <w:noProof/>
      </w:rPr>
      <w:drawing>
        <wp:anchor distT="0" distB="0" distL="0" distR="0" simplePos="0" relativeHeight="251657216" behindDoc="1" locked="0" layoutInCell="1" allowOverlap="1" wp14:anchorId="64BFD6B6" wp14:editId="2E9CE06E">
          <wp:simplePos x="0" y="0"/>
          <wp:positionH relativeFrom="page">
            <wp:posOffset>937600</wp:posOffset>
          </wp:positionH>
          <wp:positionV relativeFrom="page">
            <wp:posOffset>9291378</wp:posOffset>
          </wp:positionV>
          <wp:extent cx="1204633" cy="385376"/>
          <wp:effectExtent l="0" t="0" r="0" b="0"/>
          <wp:wrapNone/>
          <wp:docPr id="18"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1204633" cy="385376"/>
                  </a:xfrm>
                  <a:prstGeom prst="rect">
                    <a:avLst/>
                  </a:prstGeom>
                </pic:spPr>
              </pic:pic>
            </a:graphicData>
          </a:graphic>
        </wp:anchor>
      </w:drawing>
    </w:r>
    <w:r w:rsidR="00C82794">
      <w:rPr>
        <w:noProof/>
      </w:rPr>
      <mc:AlternateContent>
        <mc:Choice Requires="wps">
          <w:drawing>
            <wp:anchor distT="0" distB="0" distL="114300" distR="114300" simplePos="0" relativeHeight="251658240" behindDoc="1" locked="0" layoutInCell="1" allowOverlap="1" wp14:anchorId="535AAD68" wp14:editId="58BB59A1">
              <wp:simplePos x="0" y="0"/>
              <wp:positionH relativeFrom="page">
                <wp:posOffset>6028690</wp:posOffset>
              </wp:positionH>
              <wp:positionV relativeFrom="page">
                <wp:posOffset>9424035</wp:posOffset>
              </wp:positionV>
              <wp:extent cx="424180" cy="189230"/>
              <wp:effectExtent l="0" t="0" r="7620" b="127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24180" cy="189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6A5014" w14:textId="77777777" w:rsidR="00ED2112" w:rsidRDefault="00E60ED3">
                          <w:pPr>
                            <w:spacing w:before="21"/>
                            <w:ind w:left="20"/>
                            <w:rPr>
                              <w:sz w:val="21"/>
                            </w:rPr>
                          </w:pPr>
                          <w:r>
                            <w:rPr>
                              <w:sz w:val="21"/>
                            </w:rPr>
                            <w:t>Page</w:t>
                          </w:r>
                          <w:r>
                            <w:rPr>
                              <w:spacing w:val="-4"/>
                              <w:sz w:val="21"/>
                            </w:rPr>
                            <w:t xml:space="preserve"> </w:t>
                          </w:r>
                          <w:r>
                            <w:rPr>
                              <w:spacing w:val="-10"/>
                              <w:sz w:val="21"/>
                            </w:rPr>
                            <w:fldChar w:fldCharType="begin"/>
                          </w:r>
                          <w:r>
                            <w:rPr>
                              <w:spacing w:val="-10"/>
                              <w:sz w:val="21"/>
                            </w:rPr>
                            <w:instrText xml:space="preserve"> PAGE </w:instrText>
                          </w:r>
                          <w:r>
                            <w:rPr>
                              <w:spacing w:val="-10"/>
                              <w:sz w:val="21"/>
                            </w:rPr>
                            <w:fldChar w:fldCharType="separate"/>
                          </w:r>
                          <w:r>
                            <w:rPr>
                              <w:spacing w:val="-10"/>
                              <w:sz w:val="21"/>
                            </w:rPr>
                            <w:t>2</w:t>
                          </w:r>
                          <w:r>
                            <w:rPr>
                              <w:spacing w:val="-10"/>
                              <w:sz w:val="21"/>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5AAD68" id="_x0000_t202" coordsize="21600,21600" o:spt="202" path="m,l,21600r21600,l21600,xe">
              <v:stroke joinstyle="miter"/>
              <v:path gradientshapeok="t" o:connecttype="rect"/>
            </v:shapetype>
            <v:shape id="docshape1" o:spid="_x0000_s1026" type="#_x0000_t202" style="position:absolute;margin-left:474.7pt;margin-top:742.05pt;width:33.4pt;height:14.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" filled="f" stroked="f">
              <v:path arrowok="t"/>
              <v:textbox inset="0,0,0,0">
                <w:txbxContent>
                  <w:p w14:paraId="266A5014" w14:textId="77777777" w:rsidR="00ED2112" w:rsidRDefault="00E60ED3">
                    <w:pPr>
                      <w:spacing w:before="21"/>
                      <w:ind w:left="20"/>
                      <w:rPr>
                        <w:sz w:val="21"/>
                      </w:rPr>
                    </w:pPr>
                    <w:r>
                      <w:rPr>
                        <w:sz w:val="21"/>
                      </w:rPr>
                      <w:t>Page</w:t>
                    </w:r>
                    <w:r>
                      <w:rPr>
                        <w:spacing w:val="-4"/>
                        <w:sz w:val="21"/>
                      </w:rPr>
                      <w:t xml:space="preserve"> </w:t>
                    </w:r>
                    <w:r>
                      <w:rPr>
                        <w:spacing w:val="-10"/>
                        <w:sz w:val="21"/>
                      </w:rPr>
                      <w:fldChar w:fldCharType="begin"/>
                    </w:r>
                    <w:r>
                      <w:rPr>
                        <w:spacing w:val="-10"/>
                        <w:sz w:val="21"/>
                      </w:rPr>
                      <w:instrText xml:space="preserve"> PAGE </w:instrText>
                    </w:r>
                    <w:r>
                      <w:rPr>
                        <w:spacing w:val="-10"/>
                        <w:sz w:val="21"/>
                      </w:rPr>
                      <w:fldChar w:fldCharType="separate"/>
                    </w:r>
                    <w:r>
                      <w:rPr>
                        <w:spacing w:val="-10"/>
                        <w:sz w:val="21"/>
                      </w:rPr>
                      <w:t>2</w:t>
                    </w:r>
                    <w:r>
                      <w:rPr>
                        <w:spacing w:val="-10"/>
                        <w:sz w:val="21"/>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8453E" w14:textId="22C8B556" w:rsidR="001B5AB0" w:rsidRDefault="00090A1F" w:rsidP="00090A1F">
    <w:pPr>
      <w:pStyle w:val="Footer"/>
      <w:jc w:val="center"/>
    </w:pPr>
    <w:r>
      <w:rPr>
        <w:noProof/>
      </w:rPr>
      <w:drawing>
        <wp:anchor distT="0" distB="0" distL="114300" distR="114300" simplePos="0" relativeHeight="251659264" behindDoc="0" locked="0" layoutInCell="1" allowOverlap="1" wp14:anchorId="4C6BA31B" wp14:editId="35EC169B">
          <wp:simplePos x="0" y="0"/>
          <wp:positionH relativeFrom="margin">
            <wp:posOffset>-156210</wp:posOffset>
          </wp:positionH>
          <wp:positionV relativeFrom="paragraph">
            <wp:posOffset>-363855</wp:posOffset>
          </wp:positionV>
          <wp:extent cx="6521450" cy="989965"/>
          <wp:effectExtent l="0" t="0" r="0" b="635"/>
          <wp:wrapSquare wrapText="bothSides"/>
          <wp:docPr id="19" name="Picture 19" descr="A screenshot of a compu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screenshot of a computer&#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21450" cy="98996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051FE" w14:textId="77777777" w:rsidR="005564A3" w:rsidRDefault="005564A3">
      <w:r>
        <w:separator/>
      </w:r>
    </w:p>
  </w:footnote>
  <w:footnote w:type="continuationSeparator" w:id="0">
    <w:p w14:paraId="34DC743A" w14:textId="77777777" w:rsidR="005564A3" w:rsidRDefault="005564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hideSpellingErrors/>
  <w:hideGrammaticalError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112"/>
    <w:rsid w:val="00014068"/>
    <w:rsid w:val="00015EC3"/>
    <w:rsid w:val="00047AC4"/>
    <w:rsid w:val="00090A1F"/>
    <w:rsid w:val="000B707B"/>
    <w:rsid w:val="000D137C"/>
    <w:rsid w:val="000D322F"/>
    <w:rsid w:val="000E0396"/>
    <w:rsid w:val="0011442B"/>
    <w:rsid w:val="00122145"/>
    <w:rsid w:val="00141F4B"/>
    <w:rsid w:val="001707B7"/>
    <w:rsid w:val="00176590"/>
    <w:rsid w:val="001A4B9E"/>
    <w:rsid w:val="001B5AB0"/>
    <w:rsid w:val="001D05D3"/>
    <w:rsid w:val="001D14FF"/>
    <w:rsid w:val="001D4EC0"/>
    <w:rsid w:val="001E6F7A"/>
    <w:rsid w:val="00275C62"/>
    <w:rsid w:val="002826CA"/>
    <w:rsid w:val="002C4E57"/>
    <w:rsid w:val="002F7A73"/>
    <w:rsid w:val="00312D45"/>
    <w:rsid w:val="00364291"/>
    <w:rsid w:val="00370F05"/>
    <w:rsid w:val="003A4B61"/>
    <w:rsid w:val="003A5DD7"/>
    <w:rsid w:val="003A68E7"/>
    <w:rsid w:val="003D2203"/>
    <w:rsid w:val="003E07A0"/>
    <w:rsid w:val="0042010F"/>
    <w:rsid w:val="004301BB"/>
    <w:rsid w:val="00463F93"/>
    <w:rsid w:val="00481181"/>
    <w:rsid w:val="00492963"/>
    <w:rsid w:val="00496276"/>
    <w:rsid w:val="004B44C3"/>
    <w:rsid w:val="004E3DA2"/>
    <w:rsid w:val="00500B0F"/>
    <w:rsid w:val="005317F4"/>
    <w:rsid w:val="00531D7B"/>
    <w:rsid w:val="005442A3"/>
    <w:rsid w:val="005564A3"/>
    <w:rsid w:val="00565C9B"/>
    <w:rsid w:val="00594FD8"/>
    <w:rsid w:val="005A6C3E"/>
    <w:rsid w:val="005B078A"/>
    <w:rsid w:val="005D10F1"/>
    <w:rsid w:val="005D7ED1"/>
    <w:rsid w:val="0060641D"/>
    <w:rsid w:val="00621A46"/>
    <w:rsid w:val="00644D5D"/>
    <w:rsid w:val="00656ED1"/>
    <w:rsid w:val="0067094A"/>
    <w:rsid w:val="00670BE5"/>
    <w:rsid w:val="006A65E6"/>
    <w:rsid w:val="006D48AC"/>
    <w:rsid w:val="00730A52"/>
    <w:rsid w:val="0073378E"/>
    <w:rsid w:val="00780CE0"/>
    <w:rsid w:val="0079372F"/>
    <w:rsid w:val="007B2286"/>
    <w:rsid w:val="007B4659"/>
    <w:rsid w:val="007C0E9B"/>
    <w:rsid w:val="008331FD"/>
    <w:rsid w:val="00846893"/>
    <w:rsid w:val="00875957"/>
    <w:rsid w:val="00890243"/>
    <w:rsid w:val="008909BF"/>
    <w:rsid w:val="00895244"/>
    <w:rsid w:val="00897514"/>
    <w:rsid w:val="008A58D5"/>
    <w:rsid w:val="008D2069"/>
    <w:rsid w:val="008F56D3"/>
    <w:rsid w:val="008F6C9F"/>
    <w:rsid w:val="00941CD0"/>
    <w:rsid w:val="009527D1"/>
    <w:rsid w:val="00973B26"/>
    <w:rsid w:val="009B74E3"/>
    <w:rsid w:val="009C5E89"/>
    <w:rsid w:val="009D37BC"/>
    <w:rsid w:val="00A11D94"/>
    <w:rsid w:val="00A15E1A"/>
    <w:rsid w:val="00A3178A"/>
    <w:rsid w:val="00A40221"/>
    <w:rsid w:val="00A41DC4"/>
    <w:rsid w:val="00A47574"/>
    <w:rsid w:val="00A87AAB"/>
    <w:rsid w:val="00A91281"/>
    <w:rsid w:val="00AA1D4B"/>
    <w:rsid w:val="00AA6784"/>
    <w:rsid w:val="00AB4923"/>
    <w:rsid w:val="00AC7579"/>
    <w:rsid w:val="00AD6943"/>
    <w:rsid w:val="00AE44FE"/>
    <w:rsid w:val="00AE7A24"/>
    <w:rsid w:val="00AF3C64"/>
    <w:rsid w:val="00B243E1"/>
    <w:rsid w:val="00B25FB9"/>
    <w:rsid w:val="00B279D0"/>
    <w:rsid w:val="00B3495A"/>
    <w:rsid w:val="00B650EE"/>
    <w:rsid w:val="00B8236D"/>
    <w:rsid w:val="00B84D40"/>
    <w:rsid w:val="00B97A9C"/>
    <w:rsid w:val="00BD153C"/>
    <w:rsid w:val="00BF5547"/>
    <w:rsid w:val="00C128E4"/>
    <w:rsid w:val="00C14290"/>
    <w:rsid w:val="00C17D41"/>
    <w:rsid w:val="00C51AAC"/>
    <w:rsid w:val="00C5234A"/>
    <w:rsid w:val="00C547DF"/>
    <w:rsid w:val="00C63702"/>
    <w:rsid w:val="00C76793"/>
    <w:rsid w:val="00C82794"/>
    <w:rsid w:val="00C845E0"/>
    <w:rsid w:val="00C93625"/>
    <w:rsid w:val="00CD0D85"/>
    <w:rsid w:val="00D44583"/>
    <w:rsid w:val="00D47B94"/>
    <w:rsid w:val="00D67EEE"/>
    <w:rsid w:val="00D927F7"/>
    <w:rsid w:val="00DB6B69"/>
    <w:rsid w:val="00DD46BE"/>
    <w:rsid w:val="00DF1D0E"/>
    <w:rsid w:val="00E07159"/>
    <w:rsid w:val="00E24AB2"/>
    <w:rsid w:val="00E26771"/>
    <w:rsid w:val="00E3765D"/>
    <w:rsid w:val="00E60ED3"/>
    <w:rsid w:val="00E6371D"/>
    <w:rsid w:val="00E63D87"/>
    <w:rsid w:val="00E7020D"/>
    <w:rsid w:val="00E84A2A"/>
    <w:rsid w:val="00E933BA"/>
    <w:rsid w:val="00E948D0"/>
    <w:rsid w:val="00EC7984"/>
    <w:rsid w:val="00ED2112"/>
    <w:rsid w:val="00EE2796"/>
    <w:rsid w:val="00F01F6E"/>
    <w:rsid w:val="00F1192A"/>
    <w:rsid w:val="00F12D0E"/>
    <w:rsid w:val="00F30B2B"/>
    <w:rsid w:val="00F41B39"/>
    <w:rsid w:val="00F63D44"/>
    <w:rsid w:val="00F74B4A"/>
    <w:rsid w:val="00F87DBD"/>
    <w:rsid w:val="00FA4953"/>
    <w:rsid w:val="00FC362E"/>
    <w:rsid w:val="00FF357F"/>
    <w:rsid w:val="00FF54E5"/>
    <w:rsid w:val="06133CF8"/>
    <w:rsid w:val="06A5A5BD"/>
    <w:rsid w:val="30D5D3A7"/>
    <w:rsid w:val="3D029553"/>
    <w:rsid w:val="403A3615"/>
    <w:rsid w:val="41D60676"/>
    <w:rsid w:val="6B88810A"/>
    <w:rsid w:val="6C8BB86C"/>
    <w:rsid w:val="715F298F"/>
    <w:rsid w:val="748755E2"/>
    <w:rsid w:val="7A2D7415"/>
    <w:rsid w:val="7F00E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D247F6"/>
  <w15:docId w15:val="{B9E01E15-B77F-0C47-8E2B-63B45DBA8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link w:val="Heading1Char"/>
    <w:uiPriority w:val="9"/>
    <w:qFormat/>
    <w:pPr>
      <w:ind w:left="119"/>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rmalWeb">
    <w:name w:val="Normal (Web)"/>
    <w:basedOn w:val="Normal"/>
    <w:uiPriority w:val="99"/>
    <w:unhideWhenUsed/>
    <w:rsid w:val="00C82794"/>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82794"/>
    <w:rPr>
      <w:color w:val="0000FF"/>
      <w:u w:val="single"/>
    </w:rPr>
  </w:style>
  <w:style w:type="paragraph" w:styleId="Revision">
    <w:name w:val="Revision"/>
    <w:hidden/>
    <w:uiPriority w:val="99"/>
    <w:semiHidden/>
    <w:rsid w:val="00531D7B"/>
    <w:pPr>
      <w:widowControl/>
      <w:autoSpaceDE/>
      <w:autoSpaceDN/>
    </w:pPr>
    <w:rPr>
      <w:rFonts w:ascii="Calibri" w:eastAsia="Calibri" w:hAnsi="Calibri" w:cs="Calibri"/>
    </w:rPr>
  </w:style>
  <w:style w:type="character" w:styleId="CommentReference">
    <w:name w:val="annotation reference"/>
    <w:basedOn w:val="DefaultParagraphFont"/>
    <w:uiPriority w:val="99"/>
    <w:semiHidden/>
    <w:unhideWhenUsed/>
    <w:rsid w:val="00B84D40"/>
    <w:rPr>
      <w:sz w:val="16"/>
      <w:szCs w:val="16"/>
    </w:rPr>
  </w:style>
  <w:style w:type="paragraph" w:styleId="CommentText">
    <w:name w:val="annotation text"/>
    <w:basedOn w:val="Normal"/>
    <w:link w:val="CommentTextChar"/>
    <w:uiPriority w:val="99"/>
    <w:semiHidden/>
    <w:unhideWhenUsed/>
    <w:rsid w:val="00B84D40"/>
    <w:rPr>
      <w:sz w:val="20"/>
      <w:szCs w:val="20"/>
    </w:rPr>
  </w:style>
  <w:style w:type="character" w:customStyle="1" w:styleId="CommentTextChar">
    <w:name w:val="Comment Text Char"/>
    <w:basedOn w:val="DefaultParagraphFont"/>
    <w:link w:val="CommentText"/>
    <w:uiPriority w:val="99"/>
    <w:semiHidden/>
    <w:rsid w:val="00B84D40"/>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B84D40"/>
    <w:rPr>
      <w:b/>
      <w:bCs/>
    </w:rPr>
  </w:style>
  <w:style w:type="character" w:customStyle="1" w:styleId="CommentSubjectChar">
    <w:name w:val="Comment Subject Char"/>
    <w:basedOn w:val="CommentTextChar"/>
    <w:link w:val="CommentSubject"/>
    <w:uiPriority w:val="99"/>
    <w:semiHidden/>
    <w:rsid w:val="00B84D40"/>
    <w:rPr>
      <w:rFonts w:ascii="Calibri" w:eastAsia="Calibri" w:hAnsi="Calibri" w:cs="Calibri"/>
      <w:b/>
      <w:bCs/>
      <w:sz w:val="20"/>
      <w:szCs w:val="20"/>
    </w:rPr>
  </w:style>
  <w:style w:type="character" w:customStyle="1" w:styleId="Heading1Char">
    <w:name w:val="Heading 1 Char"/>
    <w:basedOn w:val="DefaultParagraphFont"/>
    <w:link w:val="Heading1"/>
    <w:uiPriority w:val="9"/>
    <w:rsid w:val="008909BF"/>
    <w:rPr>
      <w:rFonts w:ascii="Calibri" w:eastAsia="Calibri" w:hAnsi="Calibri" w:cs="Calibri"/>
      <w:b/>
      <w:bCs/>
    </w:rPr>
  </w:style>
  <w:style w:type="paragraph" w:customStyle="1" w:styleId="paragraph">
    <w:name w:val="paragraph"/>
    <w:basedOn w:val="Normal"/>
    <w:rsid w:val="00B25FB9"/>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B25FB9"/>
  </w:style>
  <w:style w:type="character" w:customStyle="1" w:styleId="eop">
    <w:name w:val="eop"/>
    <w:basedOn w:val="DefaultParagraphFont"/>
    <w:rsid w:val="00B25FB9"/>
  </w:style>
  <w:style w:type="character" w:customStyle="1" w:styleId="apple-converted-space">
    <w:name w:val="apple-converted-space"/>
    <w:basedOn w:val="DefaultParagraphFont"/>
    <w:rsid w:val="00BF5547"/>
  </w:style>
  <w:style w:type="paragraph" w:styleId="Header">
    <w:name w:val="header"/>
    <w:basedOn w:val="Normal"/>
    <w:link w:val="HeaderChar"/>
    <w:uiPriority w:val="99"/>
    <w:unhideWhenUsed/>
    <w:rsid w:val="001B5AB0"/>
    <w:pPr>
      <w:tabs>
        <w:tab w:val="center" w:pos="4680"/>
        <w:tab w:val="right" w:pos="9360"/>
      </w:tabs>
    </w:pPr>
  </w:style>
  <w:style w:type="character" w:customStyle="1" w:styleId="HeaderChar">
    <w:name w:val="Header Char"/>
    <w:basedOn w:val="DefaultParagraphFont"/>
    <w:link w:val="Header"/>
    <w:uiPriority w:val="99"/>
    <w:rsid w:val="001B5AB0"/>
    <w:rPr>
      <w:rFonts w:ascii="Calibri" w:eastAsia="Calibri" w:hAnsi="Calibri" w:cs="Calibri"/>
    </w:rPr>
  </w:style>
  <w:style w:type="paragraph" w:styleId="Footer">
    <w:name w:val="footer"/>
    <w:basedOn w:val="Normal"/>
    <w:link w:val="FooterChar"/>
    <w:uiPriority w:val="99"/>
    <w:unhideWhenUsed/>
    <w:rsid w:val="001B5AB0"/>
    <w:pPr>
      <w:tabs>
        <w:tab w:val="center" w:pos="4680"/>
        <w:tab w:val="right" w:pos="9360"/>
      </w:tabs>
    </w:pPr>
  </w:style>
  <w:style w:type="character" w:customStyle="1" w:styleId="FooterChar">
    <w:name w:val="Footer Char"/>
    <w:basedOn w:val="DefaultParagraphFont"/>
    <w:link w:val="Footer"/>
    <w:uiPriority w:val="99"/>
    <w:rsid w:val="001B5AB0"/>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243967">
      <w:bodyDiv w:val="1"/>
      <w:marLeft w:val="0"/>
      <w:marRight w:val="0"/>
      <w:marTop w:val="0"/>
      <w:marBottom w:val="0"/>
      <w:divBdr>
        <w:top w:val="none" w:sz="0" w:space="0" w:color="auto"/>
        <w:left w:val="none" w:sz="0" w:space="0" w:color="auto"/>
        <w:bottom w:val="none" w:sz="0" w:space="0" w:color="auto"/>
        <w:right w:val="none" w:sz="0" w:space="0" w:color="auto"/>
      </w:divBdr>
    </w:div>
    <w:div w:id="705720267">
      <w:bodyDiv w:val="1"/>
      <w:marLeft w:val="0"/>
      <w:marRight w:val="0"/>
      <w:marTop w:val="0"/>
      <w:marBottom w:val="0"/>
      <w:divBdr>
        <w:top w:val="none" w:sz="0" w:space="0" w:color="auto"/>
        <w:left w:val="none" w:sz="0" w:space="0" w:color="auto"/>
        <w:bottom w:val="none" w:sz="0" w:space="0" w:color="auto"/>
        <w:right w:val="none" w:sz="0" w:space="0" w:color="auto"/>
      </w:divBdr>
    </w:div>
    <w:div w:id="818689570">
      <w:bodyDiv w:val="1"/>
      <w:marLeft w:val="0"/>
      <w:marRight w:val="0"/>
      <w:marTop w:val="0"/>
      <w:marBottom w:val="0"/>
      <w:divBdr>
        <w:top w:val="none" w:sz="0" w:space="0" w:color="auto"/>
        <w:left w:val="none" w:sz="0" w:space="0" w:color="auto"/>
        <w:bottom w:val="none" w:sz="0" w:space="0" w:color="auto"/>
        <w:right w:val="none" w:sz="0" w:space="0" w:color="auto"/>
      </w:divBdr>
    </w:div>
    <w:div w:id="1949313273">
      <w:bodyDiv w:val="1"/>
      <w:marLeft w:val="0"/>
      <w:marRight w:val="0"/>
      <w:marTop w:val="0"/>
      <w:marBottom w:val="0"/>
      <w:divBdr>
        <w:top w:val="none" w:sz="0" w:space="0" w:color="auto"/>
        <w:left w:val="none" w:sz="0" w:space="0" w:color="auto"/>
        <w:bottom w:val="none" w:sz="0" w:space="0" w:color="auto"/>
        <w:right w:val="none" w:sz="0" w:space="0" w:color="auto"/>
      </w:divBdr>
    </w:div>
    <w:div w:id="2033680315">
      <w:bodyDiv w:val="1"/>
      <w:marLeft w:val="0"/>
      <w:marRight w:val="0"/>
      <w:marTop w:val="0"/>
      <w:marBottom w:val="0"/>
      <w:divBdr>
        <w:top w:val="none" w:sz="0" w:space="0" w:color="auto"/>
        <w:left w:val="none" w:sz="0" w:space="0" w:color="auto"/>
        <w:bottom w:val="none" w:sz="0" w:space="0" w:color="auto"/>
        <w:right w:val="none" w:sz="0" w:space="0" w:color="auto"/>
      </w:divBdr>
    </w:div>
    <w:div w:id="2084792646">
      <w:bodyDiv w:val="1"/>
      <w:marLeft w:val="0"/>
      <w:marRight w:val="0"/>
      <w:marTop w:val="0"/>
      <w:marBottom w:val="0"/>
      <w:divBdr>
        <w:top w:val="none" w:sz="0" w:space="0" w:color="auto"/>
        <w:left w:val="none" w:sz="0" w:space="0" w:color="auto"/>
        <w:bottom w:val="none" w:sz="0" w:space="0" w:color="auto"/>
        <w:right w:val="none" w:sz="0" w:space="0" w:color="auto"/>
      </w:divBdr>
      <w:divsChild>
        <w:div w:id="1170756564">
          <w:marLeft w:val="0"/>
          <w:marRight w:val="0"/>
          <w:marTop w:val="0"/>
          <w:marBottom w:val="0"/>
          <w:divBdr>
            <w:top w:val="none" w:sz="0" w:space="0" w:color="auto"/>
            <w:left w:val="none" w:sz="0" w:space="0" w:color="auto"/>
            <w:bottom w:val="none" w:sz="0" w:space="0" w:color="auto"/>
            <w:right w:val="none" w:sz="0" w:space="0" w:color="auto"/>
          </w:divBdr>
        </w:div>
        <w:div w:id="22113944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pb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1265</Words>
  <Characters>7215</Characters>
  <Application>Microsoft Office Word</Application>
  <DocSecurity>0</DocSecurity>
  <Lines>60</Lines>
  <Paragraphs>16</Paragraphs>
  <ScaleCrop>false</ScaleCrop>
  <Company/>
  <LinksUpToDate>false</LinksUpToDate>
  <CharactersWithSpaces>8464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TPT Press Release Facing Suicide final 2.15.22.docx</dc:title>
  <dc:creator>Fritz Bergmann</dc:creator>
  <cp:lastModifiedBy>Stephanie K. Kennard</cp:lastModifiedBy>
  <cp:revision>2</cp:revision>
  <cp:lastPrinted>2022-08-16T20:17:00Z</cp:lastPrinted>
  <dcterms:created xsi:type="dcterms:W3CDTF">2022-08-24T17:09:00Z</dcterms:created>
  <dcterms:modified xsi:type="dcterms:W3CDTF">2022-08-24T17:09:00Z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2022-02-15T00:00:00Z</vt:filetime>
  </property>
  <property fmtid="{D5CDD505-2E9C-101B-9397-08002B2CF9AE}" pid="3" name="Creator">
    <vt:lpwstr>Word</vt:lpwstr>
  </property>
  <property fmtid="{D5CDD505-2E9C-101B-9397-08002B2CF9AE}" pid="4" name="LastSaved">
    <vt:filetime>2022-07-25T00:00:00Z</vt:filetime>
  </property>
  <property fmtid="{D5CDD505-2E9C-101B-9397-08002B2CF9AE}" pid="5" name="Producer">
    <vt:lpwstr>macOS Version 12.0.1 (Build 21A559) Quartz PDFContext</vt:lpwstr>
  </property>
</Properties>
</file>