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2CE0" w14:textId="77777777" w:rsidR="007E353B" w:rsidRPr="00BB191F" w:rsidRDefault="007E353B" w:rsidP="007E353B">
      <w:pPr>
        <w:rPr>
          <w:rFonts w:cs="Arial"/>
          <w:color w:val="000000"/>
        </w:rPr>
      </w:pPr>
    </w:p>
    <w:p w14:paraId="584F7BF8" w14:textId="754A0526" w:rsidR="00E84F49" w:rsidRPr="00BB191F" w:rsidRDefault="00C16B42" w:rsidP="007E353B">
      <w:pPr>
        <w:pStyle w:val="Heading1"/>
        <w:spacing w:beforeLines="0" w:afterLines="0"/>
        <w:jc w:val="center"/>
        <w:rPr>
          <w:rFonts w:ascii="Arial" w:hAnsi="Arial" w:cs="Arial"/>
          <w:color w:val="242424"/>
          <w:sz w:val="32"/>
          <w:szCs w:val="63"/>
        </w:rPr>
      </w:pPr>
      <w:r w:rsidRPr="00BB191F">
        <w:rPr>
          <w:rFonts w:ascii="Arial" w:hAnsi="Arial" w:cs="Arial"/>
          <w:color w:val="242424"/>
          <w:sz w:val="32"/>
          <w:szCs w:val="63"/>
        </w:rPr>
        <w:t>L</w:t>
      </w:r>
      <w:r w:rsidR="00752AD5" w:rsidRPr="00BB191F">
        <w:rPr>
          <w:rFonts w:ascii="Arial" w:hAnsi="Arial" w:cs="Arial"/>
          <w:color w:val="242424"/>
          <w:sz w:val="32"/>
          <w:szCs w:val="63"/>
        </w:rPr>
        <w:t>egendary</w:t>
      </w:r>
      <w:r w:rsidRPr="00BB191F">
        <w:rPr>
          <w:rFonts w:ascii="Arial" w:hAnsi="Arial" w:cs="Arial"/>
          <w:color w:val="242424"/>
          <w:sz w:val="32"/>
          <w:szCs w:val="63"/>
        </w:rPr>
        <w:t xml:space="preserve"> </w:t>
      </w:r>
      <w:r w:rsidR="00E84F49" w:rsidRPr="00BB191F">
        <w:rPr>
          <w:rFonts w:ascii="Arial" w:hAnsi="Arial" w:cs="Arial"/>
          <w:color w:val="242424"/>
          <w:sz w:val="32"/>
          <w:szCs w:val="63"/>
        </w:rPr>
        <w:t xml:space="preserve">DEAN MARTIN AND FRANK SINATRA </w:t>
      </w:r>
    </w:p>
    <w:p w14:paraId="7C53B6D3" w14:textId="77777777" w:rsidR="007E353B" w:rsidRPr="00BB191F" w:rsidRDefault="00E84F49" w:rsidP="007E353B">
      <w:pPr>
        <w:pStyle w:val="Heading1"/>
        <w:spacing w:beforeLines="0" w:afterLines="0"/>
        <w:jc w:val="center"/>
        <w:rPr>
          <w:rFonts w:ascii="Arial" w:hAnsi="Arial" w:cs="Arial"/>
          <w:color w:val="242424"/>
          <w:sz w:val="32"/>
          <w:szCs w:val="63"/>
        </w:rPr>
      </w:pPr>
      <w:r w:rsidRPr="00BB191F">
        <w:rPr>
          <w:rFonts w:ascii="Arial" w:hAnsi="Arial" w:cs="Arial"/>
          <w:color w:val="242424"/>
          <w:sz w:val="32"/>
          <w:szCs w:val="63"/>
        </w:rPr>
        <w:t>FAMILY CHRISTMAS SHOW</w:t>
      </w:r>
    </w:p>
    <w:p w14:paraId="3299C5C6" w14:textId="5ED36556" w:rsidR="007E353B" w:rsidRPr="00BB191F" w:rsidRDefault="000C5A31" w:rsidP="007E353B">
      <w:pPr>
        <w:pStyle w:val="PBSDateHeadline"/>
        <w:tabs>
          <w:tab w:val="num" w:pos="0"/>
        </w:tabs>
        <w:rPr>
          <w:rFonts w:ascii="Arial" w:hAnsi="Arial" w:cs="Arial"/>
          <w:sz w:val="32"/>
        </w:rPr>
      </w:pPr>
      <w:r w:rsidRPr="00BB191F">
        <w:rPr>
          <w:rFonts w:ascii="Arial" w:hAnsi="Arial" w:cs="Arial"/>
          <w:sz w:val="32"/>
        </w:rPr>
        <w:t xml:space="preserve">Premieres </w:t>
      </w:r>
      <w:r w:rsidR="007E353B" w:rsidRPr="00BB191F">
        <w:rPr>
          <w:rFonts w:ascii="Arial" w:hAnsi="Arial" w:cs="Arial"/>
          <w:sz w:val="32"/>
        </w:rPr>
        <w:t>on PBS Stations</w:t>
      </w:r>
      <w:r w:rsidR="00052D72" w:rsidRPr="00BB191F">
        <w:rPr>
          <w:rFonts w:ascii="Arial" w:hAnsi="Arial" w:cs="Arial"/>
          <w:sz w:val="32"/>
        </w:rPr>
        <w:t xml:space="preserve"> </w:t>
      </w:r>
      <w:r w:rsidR="00A72974" w:rsidRPr="00BB191F">
        <w:rPr>
          <w:rFonts w:ascii="Arial" w:hAnsi="Arial" w:cs="Arial"/>
          <w:sz w:val="32"/>
        </w:rPr>
        <w:t>Beginning October 29</w:t>
      </w:r>
    </w:p>
    <w:p w14:paraId="7EE3AD1A" w14:textId="7F74ADA3" w:rsidR="00182AAA" w:rsidRPr="00BB191F" w:rsidRDefault="00182AAA" w:rsidP="00AB1321">
      <w:pPr>
        <w:rPr>
          <w:rFonts w:cs="Arial"/>
          <w:b/>
          <w:sz w:val="26"/>
        </w:rPr>
      </w:pPr>
    </w:p>
    <w:p w14:paraId="3A363556" w14:textId="4C212A4A" w:rsidR="00182AAA" w:rsidRPr="00BB191F" w:rsidRDefault="000A092B" w:rsidP="00FC2297">
      <w:pPr>
        <w:jc w:val="center"/>
        <w:rPr>
          <w:rFonts w:cs="Arial"/>
          <w:b/>
          <w:color w:val="000000" w:themeColor="text1"/>
          <w:sz w:val="26"/>
        </w:rPr>
      </w:pPr>
      <w:r w:rsidRPr="00BB191F">
        <w:rPr>
          <w:rFonts w:cs="Arial"/>
          <w:b/>
          <w:color w:val="000000" w:themeColor="text1"/>
          <w:sz w:val="26"/>
        </w:rPr>
        <w:t xml:space="preserve">90-Minute Special </w:t>
      </w:r>
      <w:r w:rsidR="00182AAA" w:rsidRPr="00BB191F">
        <w:rPr>
          <w:rFonts w:cs="Arial"/>
          <w:b/>
          <w:color w:val="000000" w:themeColor="text1"/>
          <w:sz w:val="26"/>
        </w:rPr>
        <w:t xml:space="preserve">Features New Interviews with Nancy and Tina Sinatra and Gail and Deana Martin </w:t>
      </w:r>
      <w:r w:rsidR="0022458F" w:rsidRPr="00BB191F">
        <w:rPr>
          <w:rFonts w:cs="Arial"/>
          <w:b/>
          <w:color w:val="000000" w:themeColor="text1"/>
          <w:sz w:val="26"/>
        </w:rPr>
        <w:t>F</w:t>
      </w:r>
      <w:r w:rsidR="00182AAA" w:rsidRPr="00BB191F">
        <w:rPr>
          <w:rFonts w:cs="Arial"/>
          <w:b/>
          <w:color w:val="000000" w:themeColor="text1"/>
          <w:sz w:val="26"/>
        </w:rPr>
        <w:t>rom Cap</w:t>
      </w:r>
      <w:r w:rsidR="00B16629" w:rsidRPr="00BB191F">
        <w:rPr>
          <w:rFonts w:cs="Arial"/>
          <w:b/>
          <w:color w:val="000000" w:themeColor="text1"/>
          <w:sz w:val="26"/>
        </w:rPr>
        <w:t>itol Records Studio A</w:t>
      </w:r>
    </w:p>
    <w:p w14:paraId="50D89E6A" w14:textId="77777777" w:rsidR="00542E5F" w:rsidRPr="00BB191F" w:rsidRDefault="00542E5F" w:rsidP="007E353B">
      <w:pPr>
        <w:jc w:val="center"/>
        <w:rPr>
          <w:rFonts w:cs="Arial"/>
        </w:rPr>
      </w:pPr>
    </w:p>
    <w:tbl>
      <w:tblPr>
        <w:tblpPr w:leftFromText="180" w:rightFromText="180" w:vertAnchor="text" w:tblpY="1"/>
        <w:tblOverlap w:val="never"/>
        <w:tblW w:w="0" w:type="auto"/>
        <w:tblLook w:val="01E0" w:firstRow="1" w:lastRow="1" w:firstColumn="1" w:lastColumn="1" w:noHBand="0" w:noVBand="0"/>
      </w:tblPr>
      <w:tblGrid>
        <w:gridCol w:w="4542"/>
      </w:tblGrid>
      <w:tr w:rsidR="007E353B" w:rsidRPr="00BB191F" w14:paraId="4CA668CC" w14:textId="77777777">
        <w:trPr>
          <w:trHeight w:val="3330"/>
        </w:trPr>
        <w:tc>
          <w:tcPr>
            <w:tcW w:w="3100" w:type="dxa"/>
            <w:shd w:val="clear" w:color="auto" w:fill="auto"/>
          </w:tcPr>
          <w:p w14:paraId="72F3BA45" w14:textId="7F1CD3B4" w:rsidR="00FC2297" w:rsidRPr="00BB191F" w:rsidRDefault="00E6028E" w:rsidP="002D0C29">
            <w:pPr>
              <w:rPr>
                <w:rFonts w:cs="Arial"/>
                <w:i/>
                <w:sz w:val="18"/>
                <w:szCs w:val="18"/>
              </w:rPr>
            </w:pPr>
            <w:r w:rsidRPr="00BB191F">
              <w:rPr>
                <w:rFonts w:cs="Arial"/>
                <w:i/>
                <w:noProof/>
                <w:sz w:val="18"/>
                <w:szCs w:val="18"/>
              </w:rPr>
              <w:drawing>
                <wp:inline distT="0" distB="0" distL="0" distR="0" wp14:anchorId="0FF2A46B" wp14:editId="2D372C00">
                  <wp:extent cx="2747426" cy="22860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7426" cy="2286000"/>
                          </a:xfrm>
                          <a:prstGeom prst="rect">
                            <a:avLst/>
                          </a:prstGeom>
                        </pic:spPr>
                      </pic:pic>
                    </a:graphicData>
                  </a:graphic>
                </wp:inline>
              </w:drawing>
            </w:r>
          </w:p>
          <w:p w14:paraId="58AEBF7E" w14:textId="48744B41" w:rsidR="00E6028E" w:rsidRPr="00BB191F" w:rsidRDefault="007E353B" w:rsidP="00E6028E">
            <w:pPr>
              <w:rPr>
                <w:rFonts w:eastAsia="Times New Roman" w:cs="Arial"/>
                <w:i/>
                <w:color w:val="000000" w:themeColor="text1"/>
                <w:sz w:val="18"/>
                <w:szCs w:val="18"/>
              </w:rPr>
            </w:pPr>
            <w:r w:rsidRPr="00BB191F">
              <w:rPr>
                <w:rFonts w:cs="Arial"/>
                <w:i/>
                <w:sz w:val="18"/>
                <w:szCs w:val="18"/>
              </w:rPr>
              <w:t xml:space="preserve">Credit: </w:t>
            </w:r>
            <w:r w:rsidR="00E6028E" w:rsidRPr="00BB191F">
              <w:rPr>
                <w:rFonts w:eastAsia="Times New Roman" w:cs="Arial"/>
                <w:i/>
                <w:color w:val="000000" w:themeColor="text1"/>
                <w:sz w:val="18"/>
                <w:szCs w:val="18"/>
              </w:rPr>
              <w:t>Courtesy “The Dean Martin Show”</w:t>
            </w:r>
          </w:p>
          <w:p w14:paraId="4DF3C8E1" w14:textId="42F5201C" w:rsidR="007E353B" w:rsidRPr="00BB191F" w:rsidRDefault="007E353B" w:rsidP="002D0C29">
            <w:pPr>
              <w:rPr>
                <w:rFonts w:cs="Arial"/>
                <w:i/>
                <w:sz w:val="18"/>
                <w:szCs w:val="18"/>
              </w:rPr>
            </w:pPr>
          </w:p>
          <w:p w14:paraId="1C6E4053" w14:textId="77777777" w:rsidR="007E353B" w:rsidRPr="00BB191F" w:rsidRDefault="007E353B" w:rsidP="002D0C29">
            <w:pPr>
              <w:rPr>
                <w:rFonts w:cs="Arial"/>
                <w:i/>
                <w:sz w:val="18"/>
                <w:szCs w:val="18"/>
              </w:rPr>
            </w:pPr>
          </w:p>
        </w:tc>
      </w:tr>
    </w:tbl>
    <w:p w14:paraId="270F403D" w14:textId="1DB0FF73" w:rsidR="004D1B77" w:rsidRPr="00BB191F" w:rsidRDefault="00E84F49" w:rsidP="00E84F49">
      <w:pPr>
        <w:pStyle w:val="NoSpacing"/>
        <w:spacing w:before="2" w:after="2"/>
        <w:rPr>
          <w:rFonts w:ascii="Arial" w:hAnsi="Arial" w:cs="Arial"/>
        </w:rPr>
      </w:pPr>
      <w:r w:rsidRPr="00BB191F">
        <w:rPr>
          <w:rFonts w:ascii="Arial" w:hAnsi="Arial" w:cs="Arial"/>
          <w:szCs w:val="24"/>
        </w:rPr>
        <w:t>Frank Sinatra and Dean Martin, along with</w:t>
      </w:r>
      <w:r w:rsidRPr="00BB191F">
        <w:rPr>
          <w:rStyle w:val="genresandplottextcontainerbreakpointxl-cum89p-2"/>
          <w:rFonts w:ascii="Arial" w:hAnsi="Arial" w:cs="Arial"/>
          <w:szCs w:val="24"/>
        </w:rPr>
        <w:t xml:space="preserve"> their respective families, join</w:t>
      </w:r>
      <w:r w:rsidR="00542E5F" w:rsidRPr="00BB191F">
        <w:rPr>
          <w:rStyle w:val="genresandplottextcontainerbreakpointxl-cum89p-2"/>
          <w:rFonts w:ascii="Arial" w:hAnsi="Arial" w:cs="Arial"/>
          <w:szCs w:val="24"/>
        </w:rPr>
        <w:t>ed</w:t>
      </w:r>
      <w:r w:rsidRPr="00BB191F">
        <w:rPr>
          <w:rStyle w:val="genresandplottextcontainerbreakpointxl-cum89p-2"/>
          <w:rFonts w:ascii="Arial" w:hAnsi="Arial" w:cs="Arial"/>
          <w:szCs w:val="24"/>
        </w:rPr>
        <w:t xml:space="preserve"> together for this memorable Christmas celebration filmed in 1967</w:t>
      </w:r>
      <w:r w:rsidR="00B16629" w:rsidRPr="00BB191F">
        <w:rPr>
          <w:rStyle w:val="genresandplottextcontainerbreakpointxl-cum89p-2"/>
          <w:rFonts w:ascii="Arial" w:hAnsi="Arial" w:cs="Arial"/>
          <w:szCs w:val="24"/>
        </w:rPr>
        <w:t>, and</w:t>
      </w:r>
      <w:r w:rsidR="00182AAA" w:rsidRPr="00BB191F">
        <w:rPr>
          <w:rStyle w:val="genresandplottextcontainerbreakpointxl-cum89p-2"/>
          <w:rFonts w:ascii="Arial" w:hAnsi="Arial" w:cs="Arial"/>
          <w:szCs w:val="24"/>
        </w:rPr>
        <w:t xml:space="preserve"> </w:t>
      </w:r>
      <w:r w:rsidR="00542E5F" w:rsidRPr="00BB191F">
        <w:rPr>
          <w:rStyle w:val="genresandplottextcontainerbreakpointxl-cum89p-2"/>
          <w:rFonts w:ascii="Arial" w:hAnsi="Arial" w:cs="Arial"/>
          <w:szCs w:val="24"/>
        </w:rPr>
        <w:t>not seen</w:t>
      </w:r>
      <w:r w:rsidR="00C16B42" w:rsidRPr="00BB191F">
        <w:rPr>
          <w:rStyle w:val="genresandplottextcontainerbreakpointxl-cum89p-2"/>
          <w:rFonts w:ascii="Arial" w:hAnsi="Arial" w:cs="Arial"/>
          <w:szCs w:val="24"/>
        </w:rPr>
        <w:t xml:space="preserve"> in its entirety</w:t>
      </w:r>
      <w:r w:rsidR="00542E5F" w:rsidRPr="00BB191F">
        <w:rPr>
          <w:rStyle w:val="genresandplottextcontainerbreakpointxl-cum89p-2"/>
          <w:rFonts w:ascii="Arial" w:hAnsi="Arial" w:cs="Arial"/>
          <w:szCs w:val="24"/>
        </w:rPr>
        <w:t xml:space="preserve"> since its original airing</w:t>
      </w:r>
      <w:r w:rsidR="00B16629" w:rsidRPr="00BB191F">
        <w:rPr>
          <w:rStyle w:val="genresandplottextcontainerbreakpointxl-cum89p-2"/>
          <w:rFonts w:ascii="Arial" w:hAnsi="Arial" w:cs="Arial"/>
          <w:szCs w:val="24"/>
        </w:rPr>
        <w:t xml:space="preserve"> on December 21, 1967</w:t>
      </w:r>
      <w:r w:rsidRPr="00BB191F">
        <w:rPr>
          <w:rStyle w:val="genresandplottextcontainerbreakpointxl-cum89p-2"/>
          <w:rFonts w:ascii="Arial" w:hAnsi="Arial" w:cs="Arial"/>
          <w:szCs w:val="24"/>
        </w:rPr>
        <w:t xml:space="preserve">. In addition to more than a dozen holiday </w:t>
      </w:r>
      <w:r w:rsidR="004D1B77" w:rsidRPr="00BB191F">
        <w:rPr>
          <w:rStyle w:val="genresandplottextcontainerbreakpointxl-cum89p-2"/>
          <w:rFonts w:ascii="Arial" w:hAnsi="Arial" w:cs="Arial"/>
          <w:szCs w:val="24"/>
        </w:rPr>
        <w:t>classics, Frank and Dean give viewers</w:t>
      </w:r>
      <w:r w:rsidRPr="00BB191F">
        <w:rPr>
          <w:rStyle w:val="genresandplottextcontainerbreakpointxl-cum89p-2"/>
          <w:rFonts w:ascii="Arial" w:hAnsi="Arial" w:cs="Arial"/>
          <w:szCs w:val="24"/>
        </w:rPr>
        <w:t xml:space="preserve"> a special present: a medley of many of their most beloved songs. They’re joined by an all-star cast of friends and family: Nancy Sinatra, </w:t>
      </w:r>
      <w:r w:rsidRPr="00BB191F">
        <w:rPr>
          <w:rStyle w:val="genresandplottextcontainerbreakpointxl-cum89p-2"/>
          <w:rFonts w:ascii="Arial" w:hAnsi="Arial" w:cs="Arial"/>
          <w:szCs w:val="24"/>
          <w:lang w:val="es-ES"/>
        </w:rPr>
        <w:t>Frank Sinatra, Jr.,</w:t>
      </w:r>
      <w:r w:rsidRPr="00BB191F">
        <w:rPr>
          <w:rStyle w:val="genresandplottextcontainerbreakpointxl-cum89p-2"/>
          <w:rFonts w:ascii="Arial" w:hAnsi="Arial" w:cs="Arial"/>
          <w:szCs w:val="24"/>
        </w:rPr>
        <w:t xml:space="preserve"> </w:t>
      </w:r>
      <w:r w:rsidRPr="00BB191F">
        <w:rPr>
          <w:rStyle w:val="genresandplottextcontainerbreakpointxl-cum89p-2"/>
          <w:rFonts w:ascii="Arial" w:hAnsi="Arial" w:cs="Arial"/>
          <w:szCs w:val="24"/>
          <w:lang w:val="es-ES"/>
        </w:rPr>
        <w:t xml:space="preserve">Tina Sinatra, Claudia Martin, </w:t>
      </w:r>
      <w:r w:rsidRPr="00BB191F">
        <w:rPr>
          <w:rStyle w:val="genresandplottextcontainerbreakpointxl-cum89p-2"/>
          <w:rFonts w:ascii="Arial" w:hAnsi="Arial" w:cs="Arial"/>
          <w:szCs w:val="24"/>
        </w:rPr>
        <w:t>Craig Martin, Dean Paul Martin, Deana Martin, Gail Martin, Gina Martin, Ricci Martin, Jeanne Martin (Mrs. Dean Martin)</w:t>
      </w:r>
      <w:r w:rsidR="000E0465">
        <w:rPr>
          <w:rStyle w:val="genresandplottextcontainerbreakpointxl-cum89p-2"/>
          <w:rFonts w:ascii="Arial" w:hAnsi="Arial" w:cs="Arial"/>
          <w:szCs w:val="24"/>
        </w:rPr>
        <w:t xml:space="preserve"> </w:t>
      </w:r>
      <w:r w:rsidRPr="00BB191F">
        <w:rPr>
          <w:rStyle w:val="genresandplottextcontainerbreakpointxl-cum89p-2"/>
          <w:rFonts w:ascii="Arial" w:hAnsi="Arial" w:cs="Arial"/>
          <w:szCs w:val="24"/>
        </w:rPr>
        <w:t xml:space="preserve">and Sammy Davis, Jr. </w:t>
      </w:r>
      <w:r w:rsidRPr="00BB191F">
        <w:rPr>
          <w:rFonts w:ascii="Arial" w:eastAsiaTheme="minorHAnsi" w:hAnsi="Arial" w:cs="Arial"/>
          <w:b/>
          <w:color w:val="000000"/>
        </w:rPr>
        <w:t>THE DEAN MARTIN AND FRANK SINATRA FAMILY CHRISTMAS SHOW</w:t>
      </w:r>
      <w:r w:rsidR="003E1F3A" w:rsidRPr="00BB191F">
        <w:rPr>
          <w:rFonts w:ascii="Arial" w:eastAsiaTheme="minorHAnsi" w:hAnsi="Arial" w:cs="Arial"/>
          <w:b/>
          <w:color w:val="000000"/>
        </w:rPr>
        <w:t xml:space="preserve"> </w:t>
      </w:r>
      <w:r w:rsidR="003E1F3A" w:rsidRPr="00BB191F">
        <w:rPr>
          <w:rFonts w:ascii="Arial" w:hAnsi="Arial" w:cs="Arial"/>
          <w:color w:val="000000" w:themeColor="text1"/>
        </w:rPr>
        <w:t xml:space="preserve">is part of special programming premiering on PBS stations </w:t>
      </w:r>
      <w:r w:rsidR="003E1F3A" w:rsidRPr="00BB191F">
        <w:rPr>
          <w:rFonts w:ascii="Arial" w:hAnsi="Arial" w:cs="Arial"/>
          <w:color w:val="000000" w:themeColor="text1"/>
          <w:szCs w:val="19"/>
        </w:rPr>
        <w:t xml:space="preserve">beginning </w:t>
      </w:r>
      <w:r w:rsidR="00A72974" w:rsidRPr="00BB191F">
        <w:rPr>
          <w:rFonts w:ascii="Arial" w:hAnsi="Arial" w:cs="Arial"/>
          <w:color w:val="000000" w:themeColor="text1"/>
          <w:szCs w:val="19"/>
        </w:rPr>
        <w:t>Friday</w:t>
      </w:r>
      <w:r w:rsidR="003E1F3A" w:rsidRPr="00BB191F">
        <w:rPr>
          <w:rFonts w:ascii="Arial" w:hAnsi="Arial" w:cs="Arial"/>
          <w:color w:val="000000" w:themeColor="text1"/>
          <w:szCs w:val="19"/>
        </w:rPr>
        <w:t xml:space="preserve">, </w:t>
      </w:r>
      <w:r w:rsidR="00A72974" w:rsidRPr="00BB191F">
        <w:rPr>
          <w:rFonts w:ascii="Arial" w:hAnsi="Arial" w:cs="Arial"/>
          <w:color w:val="000000" w:themeColor="text1"/>
          <w:szCs w:val="19"/>
        </w:rPr>
        <w:t xml:space="preserve">October 29, </w:t>
      </w:r>
      <w:r w:rsidR="003E1F3A" w:rsidRPr="00BB191F">
        <w:rPr>
          <w:rFonts w:ascii="Arial" w:hAnsi="Arial" w:cs="Arial"/>
          <w:color w:val="000000" w:themeColor="text1"/>
          <w:szCs w:val="19"/>
        </w:rPr>
        <w:t>2021</w:t>
      </w:r>
      <w:r w:rsidR="003E1F3A" w:rsidRPr="00BB191F">
        <w:rPr>
          <w:rFonts w:ascii="Arial" w:hAnsi="Arial" w:cs="Arial"/>
        </w:rPr>
        <w:t xml:space="preserve"> (</w:t>
      </w:r>
      <w:hyperlink r:id="rId8" w:history="1">
        <w:r w:rsidR="003E1F3A" w:rsidRPr="00BB191F">
          <w:rPr>
            <w:rStyle w:val="Hyperlink"/>
            <w:rFonts w:ascii="Arial" w:hAnsi="Arial" w:cs="Arial"/>
          </w:rPr>
          <w:t>check local listings</w:t>
        </w:r>
      </w:hyperlink>
      <w:r w:rsidR="003E1F3A" w:rsidRPr="00BB191F">
        <w:rPr>
          <w:rFonts w:ascii="Arial" w:hAnsi="Arial" w:cs="Arial"/>
        </w:rPr>
        <w:t xml:space="preserve">). </w:t>
      </w:r>
    </w:p>
    <w:p w14:paraId="34C18FE0" w14:textId="00B9675C" w:rsidR="000A092B" w:rsidRPr="00BB191F" w:rsidRDefault="000A092B" w:rsidP="00E84F49">
      <w:pPr>
        <w:pStyle w:val="NoSpacing"/>
        <w:spacing w:before="2" w:after="2"/>
        <w:rPr>
          <w:rFonts w:ascii="Arial" w:hAnsi="Arial" w:cs="Arial"/>
        </w:rPr>
      </w:pPr>
    </w:p>
    <w:p w14:paraId="63BEE5DF" w14:textId="4EB8B070" w:rsidR="000A092B" w:rsidRPr="00BB191F" w:rsidRDefault="000A092B" w:rsidP="00E84F49">
      <w:pPr>
        <w:pStyle w:val="NoSpacing"/>
        <w:spacing w:before="2" w:after="2"/>
        <w:rPr>
          <w:rFonts w:ascii="Arial" w:hAnsi="Arial" w:cs="Arial"/>
          <w:color w:val="000000" w:themeColor="text1"/>
        </w:rPr>
      </w:pPr>
      <w:r w:rsidRPr="00BB191F">
        <w:rPr>
          <w:rFonts w:ascii="Arial" w:hAnsi="Arial" w:cs="Arial"/>
          <w:color w:val="000000" w:themeColor="text1"/>
        </w:rPr>
        <w:t xml:space="preserve">As a special treat for viewers, new interviews with Nancy and Tina Sinatra and Gail and Deana Martin </w:t>
      </w:r>
      <w:r w:rsidR="00D46AF0" w:rsidRPr="00BB191F">
        <w:rPr>
          <w:rFonts w:ascii="Arial" w:hAnsi="Arial" w:cs="Arial"/>
          <w:color w:val="000000" w:themeColor="text1"/>
        </w:rPr>
        <w:t>taped at</w:t>
      </w:r>
      <w:r w:rsidRPr="00BB191F">
        <w:rPr>
          <w:rFonts w:ascii="Arial" w:hAnsi="Arial" w:cs="Arial"/>
          <w:color w:val="000000" w:themeColor="text1"/>
        </w:rPr>
        <w:t xml:space="preserve"> Capitol Records Studio A are featured in the 90-minute version of the program.</w:t>
      </w:r>
    </w:p>
    <w:p w14:paraId="0F202DBE" w14:textId="77777777" w:rsidR="004D1B77" w:rsidRPr="00BB191F" w:rsidRDefault="004D1B77" w:rsidP="00E84F49">
      <w:pPr>
        <w:pStyle w:val="NoSpacing"/>
        <w:spacing w:before="2" w:after="2"/>
        <w:rPr>
          <w:rFonts w:ascii="Arial" w:hAnsi="Arial" w:cs="Arial"/>
        </w:rPr>
      </w:pPr>
    </w:p>
    <w:p w14:paraId="608793BC" w14:textId="735E57A9" w:rsidR="004D1B77" w:rsidRPr="00BB191F" w:rsidRDefault="004D1B77" w:rsidP="004D1B77">
      <w:pPr>
        <w:pStyle w:val="NoSpacing"/>
        <w:spacing w:before="2" w:after="2"/>
        <w:rPr>
          <w:rStyle w:val="genresandplottextcontainerbreakpointxl-cum89p-2"/>
          <w:rFonts w:ascii="Arial" w:hAnsi="Arial" w:cs="Arial"/>
          <w:szCs w:val="24"/>
        </w:rPr>
      </w:pPr>
      <w:r w:rsidRPr="00BB191F">
        <w:rPr>
          <w:rStyle w:val="genresandplottextcontainerbreakpointxl-cum89p-2"/>
          <w:rFonts w:ascii="Arial" w:hAnsi="Arial" w:cs="Arial"/>
          <w:szCs w:val="24"/>
        </w:rPr>
        <w:t>The special is brimming over with fan favorites, including solos by Dean (</w:t>
      </w:r>
      <w:r w:rsidR="002B18C0" w:rsidRPr="00BB191F">
        <w:rPr>
          <w:rStyle w:val="genresandplottextcontainerbreakpointxl-cum89p-2"/>
          <w:rFonts w:ascii="Arial" w:hAnsi="Arial" w:cs="Arial"/>
          <w:szCs w:val="24"/>
        </w:rPr>
        <w:t>“</w:t>
      </w:r>
      <w:r w:rsidRPr="00BB191F">
        <w:rPr>
          <w:rStyle w:val="genresandplottextcontainerbreakpointxl-cum89p-2"/>
          <w:rFonts w:ascii="Arial" w:hAnsi="Arial" w:cs="Arial"/>
          <w:szCs w:val="24"/>
        </w:rPr>
        <w:t>I’ll Be Home for Christmas”), Frank (“Have Yourself a Merry Little Christmas”), Nancy Sinatra (</w:t>
      </w:r>
      <w:r w:rsidR="002B18C0" w:rsidRPr="00BB191F">
        <w:rPr>
          <w:rStyle w:val="genresandplottextcontainerbreakpointxl-cum89p-2"/>
          <w:rFonts w:ascii="Arial" w:hAnsi="Arial" w:cs="Arial"/>
          <w:szCs w:val="24"/>
        </w:rPr>
        <w:t xml:space="preserve">a special holiday version of </w:t>
      </w:r>
      <w:r w:rsidRPr="00BB191F">
        <w:rPr>
          <w:rStyle w:val="genresandplottextcontainerbreakpointxl-cum89p-2"/>
          <w:rFonts w:ascii="Arial" w:hAnsi="Arial" w:cs="Arial"/>
          <w:szCs w:val="24"/>
        </w:rPr>
        <w:t>“These Boots Are Made for Walking</w:t>
      </w:r>
      <w:r w:rsidR="002B18C0" w:rsidRPr="00BB191F">
        <w:rPr>
          <w:rStyle w:val="genresandplottextcontainerbreakpointxl-cum89p-2"/>
          <w:rFonts w:ascii="Arial" w:hAnsi="Arial" w:cs="Arial"/>
          <w:szCs w:val="24"/>
        </w:rPr>
        <w:t>”</w:t>
      </w:r>
      <w:r w:rsidRPr="00BB191F">
        <w:rPr>
          <w:rStyle w:val="genresandplottextcontainerbreakpointxl-cum89p-2"/>
          <w:rFonts w:ascii="Arial" w:hAnsi="Arial" w:cs="Arial"/>
          <w:szCs w:val="24"/>
        </w:rPr>
        <w:t>)</w:t>
      </w:r>
      <w:r w:rsidR="00A87F2D">
        <w:rPr>
          <w:rStyle w:val="genresandplottextcontainerbreakpointxl-cum89p-2"/>
          <w:rFonts w:ascii="Arial" w:hAnsi="Arial" w:cs="Arial"/>
          <w:szCs w:val="24"/>
        </w:rPr>
        <w:t xml:space="preserve">, </w:t>
      </w:r>
      <w:r w:rsidRPr="00BB191F">
        <w:rPr>
          <w:rStyle w:val="genresandplottextcontainerbreakpointxl-cum89p-2"/>
          <w:rFonts w:ascii="Arial" w:hAnsi="Arial" w:cs="Arial"/>
          <w:szCs w:val="24"/>
        </w:rPr>
        <w:t xml:space="preserve">and Gail Martin (“Santa Claus Is Coming To Town”). Dean and Frank duet on a medley of </w:t>
      </w:r>
      <w:r w:rsidR="002B18C0" w:rsidRPr="00BB191F">
        <w:rPr>
          <w:rStyle w:val="genresandplottextcontainerbreakpointxl-cum89p-2"/>
          <w:rFonts w:ascii="Arial" w:hAnsi="Arial" w:cs="Arial"/>
          <w:szCs w:val="24"/>
        </w:rPr>
        <w:t>their</w:t>
      </w:r>
      <w:r w:rsidRPr="00BB191F">
        <w:rPr>
          <w:rStyle w:val="genresandplottextcontainerbreakpointxl-cum89p-2"/>
          <w:rFonts w:ascii="Arial" w:hAnsi="Arial" w:cs="Arial"/>
          <w:szCs w:val="24"/>
        </w:rPr>
        <w:t xml:space="preserve"> hits like “I Can’t Give You Anything But Love,” “Pennies From Heaven,” “A Foggy Day,” “The Lady Is a Tramp</w:t>
      </w:r>
      <w:r w:rsidR="00AE20FD" w:rsidRPr="00BB191F">
        <w:rPr>
          <w:rStyle w:val="genresandplottextcontainerbreakpointxl-cum89p-2"/>
          <w:rFonts w:ascii="Arial" w:hAnsi="Arial" w:cs="Arial"/>
          <w:szCs w:val="24"/>
        </w:rPr>
        <w:t>,</w:t>
      </w:r>
      <w:r w:rsidRPr="00BB191F">
        <w:rPr>
          <w:rStyle w:val="genresandplottextcontainerbreakpointxl-cum89p-2"/>
          <w:rFonts w:ascii="Arial" w:hAnsi="Arial" w:cs="Arial"/>
          <w:szCs w:val="24"/>
        </w:rPr>
        <w:t>“</w:t>
      </w:r>
      <w:r w:rsidR="00AE20FD" w:rsidRPr="00BB191F">
        <w:rPr>
          <w:rStyle w:val="genresandplottextcontainerbreakpointxl-cum89p-2"/>
          <w:rFonts w:ascii="Arial" w:hAnsi="Arial" w:cs="Arial"/>
          <w:szCs w:val="24"/>
        </w:rPr>
        <w:t xml:space="preserve"> ”</w:t>
      </w:r>
      <w:r w:rsidRPr="00BB191F">
        <w:rPr>
          <w:rStyle w:val="genresandplottextcontainerbreakpointxl-cum89p-2"/>
          <w:rFonts w:ascii="Arial" w:hAnsi="Arial" w:cs="Arial"/>
          <w:szCs w:val="24"/>
        </w:rPr>
        <w:t>All of Me</w:t>
      </w:r>
      <w:r w:rsidR="00AE20FD" w:rsidRPr="00BB191F">
        <w:rPr>
          <w:rStyle w:val="genresandplottextcontainerbreakpointxl-cum89p-2"/>
          <w:rFonts w:ascii="Arial" w:hAnsi="Arial" w:cs="Arial"/>
          <w:szCs w:val="24"/>
        </w:rPr>
        <w:t>” and more.</w:t>
      </w:r>
      <w:r w:rsidRPr="00BB191F">
        <w:rPr>
          <w:rStyle w:val="genresandplottextcontainerbreakpointxl-cum89p-2"/>
          <w:rFonts w:ascii="Arial" w:hAnsi="Arial" w:cs="Arial"/>
          <w:szCs w:val="24"/>
        </w:rPr>
        <w:t xml:space="preserve"> Fathers Dean and Frank perform with sons Dean-Paul Martin and Frank Sinatra, Jr. on “How Do You Talk to Your Dad?” and with daughters Deana Martin and Tina Sinatra on “Do, Re, Mi.” And the entire cast joins in on “There’s No Place Like Home for the Holidays” and a medley of beloved Christmas carols, including "Deck The Halls," "O Little Town Of Bethlehem," "Joy To The World" and "Silent Night.”</w:t>
      </w:r>
    </w:p>
    <w:p w14:paraId="43BCEE85" w14:textId="421739A9" w:rsidR="00354BD3" w:rsidRPr="00BB191F" w:rsidRDefault="00354BD3" w:rsidP="004D1B77">
      <w:pPr>
        <w:pStyle w:val="NoSpacing"/>
        <w:spacing w:before="2" w:after="2"/>
        <w:rPr>
          <w:rStyle w:val="genresandplottextcontainerbreakpointxl-cum89p-2"/>
          <w:rFonts w:ascii="Arial" w:hAnsi="Arial" w:cs="Arial"/>
          <w:szCs w:val="24"/>
        </w:rPr>
      </w:pPr>
    </w:p>
    <w:p w14:paraId="35C9937E" w14:textId="77777777" w:rsidR="00354BD3" w:rsidRPr="00BB191F" w:rsidRDefault="00354BD3" w:rsidP="00354BD3">
      <w:pPr>
        <w:pStyle w:val="NoSpacing"/>
        <w:spacing w:before="2" w:after="2"/>
        <w:rPr>
          <w:rStyle w:val="genresandplottextcontainerbreakpointxl-cum89p-2"/>
          <w:rFonts w:ascii="Arial" w:hAnsi="Arial" w:cs="Arial"/>
          <w:b/>
          <w:bCs/>
          <w:szCs w:val="24"/>
        </w:rPr>
      </w:pPr>
      <w:r w:rsidRPr="00BB191F">
        <w:rPr>
          <w:rStyle w:val="genresandplottextcontainerbreakpointxl-cum89p-2"/>
          <w:rFonts w:ascii="Arial" w:hAnsi="Arial" w:cs="Arial"/>
          <w:b/>
          <w:bCs/>
          <w:szCs w:val="24"/>
        </w:rPr>
        <w:t>About Frank Sinatra</w:t>
      </w:r>
    </w:p>
    <w:p w14:paraId="100BDDF7" w14:textId="2B7F8ECD" w:rsidR="00354BD3" w:rsidRPr="00BB191F" w:rsidRDefault="00354BD3" w:rsidP="00354BD3">
      <w:pPr>
        <w:pStyle w:val="NoSpacing"/>
        <w:spacing w:before="2" w:after="2"/>
        <w:rPr>
          <w:rStyle w:val="genresandplottextcontainerbreakpointxl-cum89p-2"/>
          <w:rFonts w:ascii="Arial" w:hAnsi="Arial" w:cs="Arial"/>
          <w:szCs w:val="24"/>
        </w:rPr>
      </w:pPr>
      <w:r w:rsidRPr="00BB191F">
        <w:rPr>
          <w:rStyle w:val="genresandplottextcontainerbreakpointxl-cum89p-2"/>
          <w:rFonts w:ascii="Arial" w:hAnsi="Arial" w:cs="Arial"/>
          <w:szCs w:val="24"/>
        </w:rPr>
        <w:t>Throughout his seven-decade career, Frank Sinatra performed on more than 1,400 recordings and was awarded 31 gold, nine platinum, three double platinum, and one triple platinum album by the Recording Industry Association of America</w:t>
      </w:r>
      <w:r w:rsidR="00767F7D" w:rsidRPr="00BB191F">
        <w:rPr>
          <w:rStyle w:val="genresandplottextcontainerbreakpointxl-cum89p-2"/>
          <w:rFonts w:ascii="Arial" w:hAnsi="Arial" w:cs="Arial"/>
          <w:szCs w:val="24"/>
        </w:rPr>
        <w:t>.</w:t>
      </w:r>
      <w:r w:rsidRPr="00BB191F">
        <w:rPr>
          <w:rStyle w:val="genresandplottextcontainerbreakpointxl-cum89p-2"/>
          <w:rFonts w:ascii="Arial" w:hAnsi="Arial" w:cs="Arial"/>
          <w:szCs w:val="24"/>
        </w:rPr>
        <w:t xml:space="preserve"> The three-time Oscar® winner also appeared in more than 60 films and produced eight motion pictures. Sinatra was awarded Lifetime Achievement Awards from The Recording Academy, The Screen Actors Guild and the National Association for the Advancement of Colored People (NAACP), as well as the Kennedy Center </w:t>
      </w:r>
      <w:r w:rsidRPr="00BB191F">
        <w:rPr>
          <w:rStyle w:val="genresandplottextcontainerbreakpointxl-cum89p-2"/>
          <w:rFonts w:ascii="Arial" w:hAnsi="Arial" w:cs="Arial"/>
          <w:szCs w:val="24"/>
        </w:rPr>
        <w:lastRenderedPageBreak/>
        <w:t>Honors, the Presidential Medal of Freedom and the Congressional Gold Medal. Frank Sinatra demonstrated a remarkable ability to appeal to every generation and continues to do so; his artistry still influences many of today’s music superstars. He remains a legend and an inspiration around the world for his contributions to culture and the arts. For more information about Frank Sinatra, visit sinatra.com.</w:t>
      </w:r>
    </w:p>
    <w:p w14:paraId="60A8EC03" w14:textId="77777777" w:rsidR="00354BD3" w:rsidRPr="00BB191F" w:rsidRDefault="00354BD3" w:rsidP="00354BD3">
      <w:pPr>
        <w:pStyle w:val="PBSReleaseStyle"/>
        <w:rPr>
          <w:rFonts w:cs="Arial"/>
          <w:sz w:val="22"/>
          <w:szCs w:val="22"/>
        </w:rPr>
      </w:pPr>
    </w:p>
    <w:p w14:paraId="4B732BEC" w14:textId="77777777" w:rsidR="00354BD3" w:rsidRPr="00BB191F" w:rsidRDefault="00354BD3" w:rsidP="00354BD3">
      <w:pPr>
        <w:rPr>
          <w:rFonts w:cs="Arial"/>
          <w:b/>
          <w:bCs/>
          <w:sz w:val="22"/>
          <w:szCs w:val="22"/>
        </w:rPr>
      </w:pPr>
      <w:r w:rsidRPr="00BB191F">
        <w:rPr>
          <w:rFonts w:cs="Arial"/>
          <w:b/>
          <w:bCs/>
          <w:sz w:val="22"/>
          <w:szCs w:val="22"/>
        </w:rPr>
        <w:t>About Dean Martin</w:t>
      </w:r>
    </w:p>
    <w:p w14:paraId="1C68C7BD" w14:textId="462E2788" w:rsidR="00354BD3" w:rsidRDefault="00354BD3" w:rsidP="00354BD3">
      <w:pPr>
        <w:rPr>
          <w:rFonts w:cs="Arial"/>
          <w:sz w:val="22"/>
          <w:szCs w:val="22"/>
        </w:rPr>
      </w:pPr>
      <w:r w:rsidRPr="00BB191F">
        <w:rPr>
          <w:rFonts w:cs="Arial"/>
          <w:sz w:val="22"/>
          <w:szCs w:val="22"/>
        </w:rPr>
        <w:t>One of the most popular and enduring American entertainers of the mid-20th century, Dean Martin was a five-time Golden Globe winner, a three-time Emmy Award winner and nicknamed “The King of Cool.” Throughout his five-decade career, he performed on stages, in nightclubs, and on audio recordings and appeared in 85 film and television productions. A multi-faceted artist whose talents crossed media boundaries, he has three stars on the Hollywood Boulevard Walk of Fame: one for recordings, one for motion pictures, and one for television, where he introduced Americans to Celebrity Roasts in the 1970s. His best knowns songs include “Ain’t That a Kick in the Head?,” “That’s Amore,” “Everybody Loves Somebody,” among others. With worldwide record sales that exceed 50 million, he recorded 32 original studio albums. For more information about Dean Martin, visit deanmartin.com</w:t>
      </w:r>
      <w:r w:rsidR="0074537D">
        <w:rPr>
          <w:rFonts w:cs="Arial"/>
          <w:sz w:val="22"/>
          <w:szCs w:val="22"/>
        </w:rPr>
        <w:t>.</w:t>
      </w:r>
    </w:p>
    <w:p w14:paraId="4C3B7899" w14:textId="77777777" w:rsidR="004D1B77" w:rsidRPr="00BB191F" w:rsidRDefault="004D1B77" w:rsidP="00CA4B7C">
      <w:pPr>
        <w:rPr>
          <w:rFonts w:eastAsiaTheme="minorHAnsi" w:cs="Arial"/>
          <w:sz w:val="22"/>
          <w:szCs w:val="22"/>
        </w:rPr>
      </w:pPr>
    </w:p>
    <w:p w14:paraId="208E759A" w14:textId="77777777" w:rsidR="007E353B" w:rsidRPr="00BB191F" w:rsidRDefault="007E353B" w:rsidP="00CA4B7C">
      <w:pPr>
        <w:rPr>
          <w:rFonts w:cs="Arial"/>
          <w:sz w:val="22"/>
          <w:szCs w:val="19"/>
        </w:rPr>
      </w:pPr>
      <w:r w:rsidRPr="00BB191F">
        <w:rPr>
          <w:rFonts w:cs="Arial"/>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510EA44E" w14:textId="77777777" w:rsidR="007E353B" w:rsidRPr="00BB191F" w:rsidRDefault="007E353B" w:rsidP="007E353B">
      <w:pPr>
        <w:pStyle w:val="PBSReleaseStyle"/>
        <w:ind w:right="230"/>
        <w:outlineLvl w:val="0"/>
        <w:rPr>
          <w:rFonts w:cs="Arial"/>
          <w:b/>
          <w:sz w:val="22"/>
          <w:szCs w:val="19"/>
        </w:rPr>
      </w:pPr>
    </w:p>
    <w:p w14:paraId="39C234BB" w14:textId="77777777" w:rsidR="007E353B" w:rsidRPr="00BB191F" w:rsidRDefault="007E353B" w:rsidP="007E353B">
      <w:pPr>
        <w:pStyle w:val="PBSReleaseStyle"/>
        <w:ind w:right="230"/>
        <w:outlineLvl w:val="0"/>
        <w:rPr>
          <w:rFonts w:cs="Arial"/>
          <w:sz w:val="22"/>
          <w:szCs w:val="19"/>
        </w:rPr>
      </w:pPr>
      <w:r w:rsidRPr="00BB191F">
        <w:rPr>
          <w:rFonts w:cs="Arial"/>
          <w:b/>
          <w:sz w:val="22"/>
          <w:szCs w:val="19"/>
        </w:rPr>
        <w:t>Underwriters</w:t>
      </w:r>
      <w:r w:rsidRPr="00BB191F">
        <w:rPr>
          <w:rFonts w:cs="Arial"/>
          <w:sz w:val="22"/>
          <w:szCs w:val="19"/>
        </w:rPr>
        <w:t>: Public Television Viewers and PBS</w:t>
      </w:r>
    </w:p>
    <w:p w14:paraId="41304681" w14:textId="77777777" w:rsidR="007E353B" w:rsidRPr="00BB191F" w:rsidRDefault="007E353B" w:rsidP="007E353B">
      <w:pPr>
        <w:pStyle w:val="PBSReleaseStyle"/>
        <w:ind w:right="230"/>
        <w:rPr>
          <w:rFonts w:cs="Arial"/>
          <w:sz w:val="22"/>
          <w:szCs w:val="19"/>
        </w:rPr>
      </w:pPr>
    </w:p>
    <w:p w14:paraId="740D9B80" w14:textId="334F87F0" w:rsidR="007E353B" w:rsidRDefault="007E353B" w:rsidP="007E353B">
      <w:pPr>
        <w:pStyle w:val="ListParagraph"/>
        <w:numPr>
          <w:ilvl w:val="0"/>
          <w:numId w:val="1"/>
        </w:numPr>
        <w:autoSpaceDE w:val="0"/>
        <w:autoSpaceDN w:val="0"/>
        <w:adjustRightInd w:val="0"/>
        <w:ind w:right="50"/>
        <w:jc w:val="center"/>
        <w:rPr>
          <w:rFonts w:ascii="Arial" w:hAnsi="Arial" w:cs="Arial"/>
          <w:sz w:val="22"/>
        </w:rPr>
      </w:pPr>
      <w:r w:rsidRPr="00BB191F">
        <w:rPr>
          <w:rFonts w:ascii="Arial" w:hAnsi="Arial" w:cs="Arial"/>
          <w:sz w:val="22"/>
        </w:rPr>
        <w:t>PBS   –</w:t>
      </w:r>
    </w:p>
    <w:p w14:paraId="0D1ED164" w14:textId="2808EF33" w:rsidR="007E4188" w:rsidRDefault="007E4188" w:rsidP="007E4188">
      <w:pPr>
        <w:autoSpaceDE w:val="0"/>
        <w:autoSpaceDN w:val="0"/>
        <w:adjustRightInd w:val="0"/>
        <w:ind w:right="50"/>
        <w:jc w:val="center"/>
        <w:rPr>
          <w:rFonts w:cs="Arial"/>
          <w:sz w:val="22"/>
        </w:rPr>
      </w:pPr>
    </w:p>
    <w:p w14:paraId="79CD4F44" w14:textId="58F9611B" w:rsidR="007E4188" w:rsidRPr="007E4188" w:rsidRDefault="007E4188" w:rsidP="007E4188">
      <w:pPr>
        <w:autoSpaceDE w:val="0"/>
        <w:autoSpaceDN w:val="0"/>
        <w:adjustRightInd w:val="0"/>
        <w:ind w:right="50"/>
        <w:rPr>
          <w:rFonts w:cs="Arial"/>
          <w:sz w:val="22"/>
          <w:szCs w:val="22"/>
        </w:rPr>
      </w:pPr>
      <w:r w:rsidRPr="007E4188">
        <w:rPr>
          <w:rFonts w:cs="Arial"/>
          <w:sz w:val="22"/>
          <w:szCs w:val="22"/>
        </w:rPr>
        <w:t>CONTACT:</w:t>
      </w:r>
    </w:p>
    <w:p w14:paraId="720F1C80" w14:textId="48C55695" w:rsidR="007E4188" w:rsidRPr="007E4188" w:rsidRDefault="007E4188" w:rsidP="007E4188">
      <w:pPr>
        <w:autoSpaceDE w:val="0"/>
        <w:autoSpaceDN w:val="0"/>
        <w:adjustRightInd w:val="0"/>
        <w:ind w:right="50"/>
        <w:rPr>
          <w:rFonts w:cs="Arial"/>
          <w:sz w:val="22"/>
          <w:szCs w:val="22"/>
        </w:rPr>
      </w:pPr>
    </w:p>
    <w:p w14:paraId="46C0038D" w14:textId="7DD781B8" w:rsidR="007E4188" w:rsidRPr="007E4188" w:rsidRDefault="007E4188" w:rsidP="007E4188">
      <w:pPr>
        <w:rPr>
          <w:rFonts w:eastAsia="Times New Roman" w:cs="Arial"/>
          <w:sz w:val="22"/>
          <w:szCs w:val="22"/>
        </w:rPr>
      </w:pPr>
      <w:r w:rsidRPr="007E4188">
        <w:rPr>
          <w:rFonts w:eastAsia="Times New Roman" w:cs="Arial"/>
          <w:color w:val="000000"/>
          <w:sz w:val="22"/>
          <w:szCs w:val="22"/>
        </w:rPr>
        <w:t>For Frank Sinatra/Dean Martin</w:t>
      </w:r>
      <w:r w:rsidRPr="007E4188">
        <w:rPr>
          <w:rFonts w:eastAsia="Times New Roman" w:cs="Arial"/>
          <w:sz w:val="22"/>
          <w:szCs w:val="22"/>
        </w:rPr>
        <w:t xml:space="preserve">: </w:t>
      </w:r>
      <w:r w:rsidRPr="007E4188">
        <w:rPr>
          <w:rFonts w:cs="Arial"/>
          <w:color w:val="000000"/>
          <w:sz w:val="22"/>
          <w:szCs w:val="22"/>
        </w:rPr>
        <w:t>Lellie Capwell,</w:t>
      </w:r>
      <w:r w:rsidRPr="007E4188">
        <w:rPr>
          <w:rStyle w:val="apple-converted-space"/>
          <w:rFonts w:cs="Arial"/>
          <w:color w:val="000000"/>
          <w:sz w:val="22"/>
          <w:szCs w:val="22"/>
        </w:rPr>
        <w:t> </w:t>
      </w:r>
      <w:hyperlink r:id="rId9" w:history="1">
        <w:r w:rsidRPr="007E4188">
          <w:rPr>
            <w:rStyle w:val="Hyperlink"/>
            <w:rFonts w:cs="Arial"/>
            <w:sz w:val="22"/>
            <w:szCs w:val="22"/>
          </w:rPr>
          <w:t>Lellie@lpc-media.com</w:t>
        </w:r>
      </w:hyperlink>
    </w:p>
    <w:p w14:paraId="0A7CFB5C" w14:textId="77C3AC92" w:rsidR="007E4188" w:rsidRPr="007E4188" w:rsidRDefault="007E4188" w:rsidP="007E4188">
      <w:pPr>
        <w:autoSpaceDE w:val="0"/>
        <w:autoSpaceDN w:val="0"/>
        <w:adjustRightInd w:val="0"/>
        <w:ind w:right="50"/>
        <w:rPr>
          <w:rFonts w:cs="Arial"/>
          <w:sz w:val="22"/>
          <w:szCs w:val="22"/>
        </w:rPr>
      </w:pPr>
    </w:p>
    <w:p w14:paraId="222F837D" w14:textId="18539149" w:rsidR="007E4188" w:rsidRPr="007E4188" w:rsidRDefault="007E4188" w:rsidP="007E4188">
      <w:pPr>
        <w:autoSpaceDE w:val="0"/>
        <w:autoSpaceDN w:val="0"/>
        <w:adjustRightInd w:val="0"/>
        <w:ind w:right="50"/>
        <w:rPr>
          <w:rFonts w:cs="Arial"/>
          <w:sz w:val="22"/>
          <w:szCs w:val="22"/>
        </w:rPr>
      </w:pPr>
      <w:r w:rsidRPr="007E4188">
        <w:rPr>
          <w:rFonts w:cs="Arial"/>
          <w:sz w:val="22"/>
          <w:szCs w:val="22"/>
        </w:rPr>
        <w:t xml:space="preserve">For PBS:  Cara White, CaraMar, Inc., </w:t>
      </w:r>
      <w:hyperlink r:id="rId10" w:history="1">
        <w:r w:rsidRPr="007E4188">
          <w:rPr>
            <w:rStyle w:val="Hyperlink"/>
            <w:rFonts w:cs="Arial"/>
            <w:sz w:val="22"/>
            <w:szCs w:val="22"/>
          </w:rPr>
          <w:t>cara.white@mac.com</w:t>
        </w:r>
      </w:hyperlink>
    </w:p>
    <w:p w14:paraId="207AA79D" w14:textId="77777777" w:rsidR="007E353B" w:rsidRPr="007E4188" w:rsidRDefault="007E353B" w:rsidP="007E353B">
      <w:pPr>
        <w:widowControl w:val="0"/>
        <w:autoSpaceDE w:val="0"/>
        <w:autoSpaceDN w:val="0"/>
        <w:adjustRightInd w:val="0"/>
        <w:rPr>
          <w:rFonts w:cs="Arial"/>
          <w:sz w:val="22"/>
          <w:szCs w:val="22"/>
        </w:rPr>
      </w:pPr>
    </w:p>
    <w:p w14:paraId="1C7D0788" w14:textId="77777777" w:rsidR="007E353B" w:rsidRPr="00BB191F" w:rsidRDefault="007E353B" w:rsidP="007E353B">
      <w:pPr>
        <w:widowControl w:val="0"/>
        <w:autoSpaceDE w:val="0"/>
        <w:autoSpaceDN w:val="0"/>
        <w:adjustRightInd w:val="0"/>
        <w:rPr>
          <w:rFonts w:cs="Arial"/>
          <w:sz w:val="22"/>
          <w:szCs w:val="32"/>
        </w:rPr>
      </w:pPr>
      <w:r w:rsidRPr="00BB191F">
        <w:rPr>
          <w:rFonts w:cs="Arial"/>
          <w:i/>
          <w:sz w:val="22"/>
        </w:rPr>
        <w:t xml:space="preserve">For images and additional up-to-date information on this and other PBS programs, visit PBS PressRoom at </w:t>
      </w:r>
      <w:hyperlink r:id="rId11" w:history="1">
        <w:r w:rsidRPr="00BB191F">
          <w:rPr>
            <w:rStyle w:val="Hyperlink"/>
            <w:rFonts w:cs="Arial"/>
            <w:i/>
            <w:sz w:val="22"/>
          </w:rPr>
          <w:t>pbs.org/pressroom</w:t>
        </w:r>
      </w:hyperlink>
      <w:r w:rsidRPr="00BB191F">
        <w:rPr>
          <w:rFonts w:cs="Arial"/>
          <w:i/>
          <w:sz w:val="22"/>
        </w:rPr>
        <w:t>.</w:t>
      </w:r>
    </w:p>
    <w:p w14:paraId="1DC1552C" w14:textId="56E0FB28" w:rsidR="00D6439A" w:rsidRPr="00BB191F" w:rsidRDefault="00D6439A" w:rsidP="000B38F8">
      <w:pPr>
        <w:pStyle w:val="PBSReleaseStyle"/>
        <w:rPr>
          <w:rFonts w:cs="Arial"/>
        </w:rPr>
      </w:pPr>
    </w:p>
    <w:p w14:paraId="0C8D9646" w14:textId="77777777" w:rsidR="00C16B42" w:rsidRPr="00BB191F" w:rsidRDefault="00C16B42" w:rsidP="000B38F8">
      <w:pPr>
        <w:pStyle w:val="PBSReleaseStyle"/>
        <w:rPr>
          <w:rFonts w:cs="Arial"/>
        </w:rPr>
      </w:pPr>
    </w:p>
    <w:sectPr w:rsidR="00C16B42" w:rsidRPr="00BB191F" w:rsidSect="00162D40">
      <w:headerReference w:type="default" r:id="rId12"/>
      <w:footerReference w:type="default" r:id="rId13"/>
      <w:headerReference w:type="first" r:id="rId14"/>
      <w:footerReference w:type="first" r:id="rId15"/>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447E" w14:textId="77777777" w:rsidR="00390BB8" w:rsidRDefault="00390BB8" w:rsidP="00FB57E7">
      <w:r>
        <w:separator/>
      </w:r>
    </w:p>
  </w:endnote>
  <w:endnote w:type="continuationSeparator" w:id="0">
    <w:p w14:paraId="406FD517" w14:textId="77777777" w:rsidR="00390BB8" w:rsidRDefault="00390BB8"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FE9" w14:textId="77777777" w:rsidR="00E84F49" w:rsidRDefault="00E84F49" w:rsidP="0078190C">
    <w:pPr>
      <w:pStyle w:val="Footer"/>
      <w:spacing w:after="60"/>
      <w:ind w:right="-490"/>
      <w:rPr>
        <w:rFonts w:cs="Mangal"/>
        <w:color w:val="000000" w:themeColor="text1"/>
        <w:sz w:val="20"/>
        <w:szCs w:val="20"/>
      </w:rPr>
    </w:pPr>
  </w:p>
  <w:p w14:paraId="1028761A" w14:textId="77777777" w:rsidR="00E84F49" w:rsidRPr="0078190C" w:rsidRDefault="00390BB8" w:rsidP="0078190C">
    <w:pPr>
      <w:pStyle w:val="Footer"/>
      <w:spacing w:after="60"/>
      <w:ind w:right="-490"/>
      <w:rPr>
        <w:rFonts w:cs="Mangal"/>
        <w:color w:val="000000" w:themeColor="text1"/>
        <w:sz w:val="19"/>
        <w:szCs w:val="19"/>
      </w:rPr>
    </w:pPr>
    <w:hyperlink r:id="rId1" w:history="1">
      <w:r w:rsidR="00E84F49" w:rsidRPr="00B36841">
        <w:rPr>
          <w:rStyle w:val="Hyperlink"/>
          <w:rFonts w:cs="Mangal"/>
          <w:color w:val="000000" w:themeColor="text1"/>
          <w:sz w:val="19"/>
          <w:szCs w:val="19"/>
          <w:u w:val="none"/>
        </w:rPr>
        <w:t>pbs.org</w:t>
      </w:r>
    </w:hyperlink>
    <w:r w:rsidR="00E84F49" w:rsidRPr="00B36841">
      <w:rPr>
        <w:rFonts w:cs="Mangal"/>
        <w:color w:val="000000" w:themeColor="text1"/>
        <w:sz w:val="19"/>
        <w:szCs w:val="19"/>
      </w:rPr>
      <w:t xml:space="preserve">   •   </w:t>
    </w:r>
    <w:hyperlink r:id="rId2" w:history="1">
      <w:r w:rsidR="00E84F49" w:rsidRPr="00B36841">
        <w:rPr>
          <w:rStyle w:val="Hyperlink"/>
          <w:rFonts w:cs="Mangal"/>
          <w:color w:val="000000" w:themeColor="text1"/>
          <w:sz w:val="19"/>
          <w:szCs w:val="19"/>
          <w:u w:val="none"/>
        </w:rPr>
        <w:t>pbs.org/pressroom</w:t>
      </w:r>
    </w:hyperlink>
    <w:r w:rsidR="00E84F49" w:rsidRPr="00B36841">
      <w:rPr>
        <w:rFonts w:cs="Mangal"/>
        <w:color w:val="000000" w:themeColor="text1"/>
        <w:sz w:val="19"/>
        <w:szCs w:val="19"/>
      </w:rPr>
      <w:t xml:space="preserve">   •   </w:t>
    </w:r>
    <w:hyperlink r:id="rId3" w:history="1">
      <w:r w:rsidR="00E84F49" w:rsidRPr="00B36841">
        <w:rPr>
          <w:rStyle w:val="Hyperlink"/>
          <w:rFonts w:cs="Mangal"/>
          <w:color w:val="000000" w:themeColor="text1"/>
          <w:sz w:val="19"/>
          <w:szCs w:val="19"/>
          <w:u w:val="none"/>
        </w:rPr>
        <w:t>facebook.com/pbs</w:t>
      </w:r>
    </w:hyperlink>
    <w:r w:rsidR="00E84F49" w:rsidRPr="00B36841">
      <w:rPr>
        <w:rFonts w:cs="Mangal"/>
        <w:color w:val="000000" w:themeColor="text1"/>
        <w:sz w:val="19"/>
        <w:szCs w:val="19"/>
      </w:rPr>
      <w:t xml:space="preserve">   •   </w:t>
    </w:r>
    <w:hyperlink r:id="rId4" w:history="1">
      <w:r w:rsidR="00E84F49" w:rsidRPr="00B36841">
        <w:rPr>
          <w:rStyle w:val="Hyperlink"/>
          <w:rFonts w:cs="Mangal"/>
          <w:color w:val="000000" w:themeColor="text1"/>
          <w:sz w:val="19"/>
          <w:szCs w:val="19"/>
          <w:u w:val="none"/>
        </w:rPr>
        <w:t>youtube.com/pbs</w:t>
      </w:r>
    </w:hyperlink>
    <w:r w:rsidR="00E84F49" w:rsidRPr="00B36841">
      <w:rPr>
        <w:rFonts w:cs="Mangal"/>
        <w:color w:val="000000" w:themeColor="text1"/>
        <w:sz w:val="19"/>
        <w:szCs w:val="19"/>
      </w:rPr>
      <w:t xml:space="preserve">   •   </w:t>
    </w:r>
    <w:hyperlink r:id="rId5" w:history="1">
      <w:r w:rsidR="00E84F49"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CA14" w14:textId="77777777" w:rsidR="00E84F49" w:rsidRPr="00EC5A35" w:rsidRDefault="00E84F49"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05EDD3ED" wp14:editId="0FE7DFED">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E6F3" w14:textId="77777777" w:rsidR="00390BB8" w:rsidRDefault="00390BB8" w:rsidP="00FB57E7">
      <w:r>
        <w:separator/>
      </w:r>
    </w:p>
  </w:footnote>
  <w:footnote w:type="continuationSeparator" w:id="0">
    <w:p w14:paraId="1032447A" w14:textId="77777777" w:rsidR="00390BB8" w:rsidRDefault="00390BB8"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E8" w14:textId="77777777" w:rsidR="00E84F49" w:rsidRPr="00FB57E7" w:rsidRDefault="00E84F49"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7A35" w14:textId="77777777" w:rsidR="00E84F49" w:rsidRDefault="00E84F49">
    <w:pPr>
      <w:pStyle w:val="Header"/>
    </w:pPr>
    <w:r w:rsidRPr="00FB57E7">
      <w:rPr>
        <w:noProof/>
        <w:sz w:val="19"/>
        <w:szCs w:val="19"/>
        <w:vertAlign w:val="subscript"/>
      </w:rPr>
      <w:drawing>
        <wp:anchor distT="0" distB="0" distL="114300" distR="114300" simplePos="0" relativeHeight="251662336" behindDoc="1" locked="0" layoutInCell="1" allowOverlap="1" wp14:anchorId="0FF03D94" wp14:editId="0E76FDA8">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pt-BR" w:vendorID="64" w:dllVersion="0" w:nlCheck="1" w:checkStyle="0"/>
  <w:activeWritingStyle w:appName="MSWord" w:lang="en-US"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20B10"/>
    <w:rsid w:val="00041E10"/>
    <w:rsid w:val="00044DF4"/>
    <w:rsid w:val="00052D72"/>
    <w:rsid w:val="0008019A"/>
    <w:rsid w:val="0008166F"/>
    <w:rsid w:val="00085178"/>
    <w:rsid w:val="000A092B"/>
    <w:rsid w:val="000B38F8"/>
    <w:rsid w:val="000C5A31"/>
    <w:rsid w:val="000D4021"/>
    <w:rsid w:val="000E0465"/>
    <w:rsid w:val="00137BD6"/>
    <w:rsid w:val="001403ED"/>
    <w:rsid w:val="001514E8"/>
    <w:rsid w:val="00162D40"/>
    <w:rsid w:val="00172CE1"/>
    <w:rsid w:val="00182AAA"/>
    <w:rsid w:val="0019067F"/>
    <w:rsid w:val="001B1D73"/>
    <w:rsid w:val="001B4914"/>
    <w:rsid w:val="001F2A3E"/>
    <w:rsid w:val="00207B51"/>
    <w:rsid w:val="0022458F"/>
    <w:rsid w:val="002335E4"/>
    <w:rsid w:val="002361F3"/>
    <w:rsid w:val="00240C06"/>
    <w:rsid w:val="00250003"/>
    <w:rsid w:val="002504BA"/>
    <w:rsid w:val="00252561"/>
    <w:rsid w:val="00272156"/>
    <w:rsid w:val="00275E75"/>
    <w:rsid w:val="0028183C"/>
    <w:rsid w:val="00294E4F"/>
    <w:rsid w:val="00296A24"/>
    <w:rsid w:val="002A0B2B"/>
    <w:rsid w:val="002B18C0"/>
    <w:rsid w:val="002B4927"/>
    <w:rsid w:val="002B591B"/>
    <w:rsid w:val="002B6EA6"/>
    <w:rsid w:val="002C33FE"/>
    <w:rsid w:val="002D0C29"/>
    <w:rsid w:val="002D11B7"/>
    <w:rsid w:val="002E221F"/>
    <w:rsid w:val="002E7E22"/>
    <w:rsid w:val="00317471"/>
    <w:rsid w:val="00321286"/>
    <w:rsid w:val="00337E28"/>
    <w:rsid w:val="00354BD3"/>
    <w:rsid w:val="00356299"/>
    <w:rsid w:val="0036550B"/>
    <w:rsid w:val="00390BB8"/>
    <w:rsid w:val="003912D1"/>
    <w:rsid w:val="00394A4C"/>
    <w:rsid w:val="003A1E27"/>
    <w:rsid w:val="003B56F6"/>
    <w:rsid w:val="003E1F3A"/>
    <w:rsid w:val="00407B1B"/>
    <w:rsid w:val="00421C27"/>
    <w:rsid w:val="004527E9"/>
    <w:rsid w:val="0047469D"/>
    <w:rsid w:val="00482372"/>
    <w:rsid w:val="00492E23"/>
    <w:rsid w:val="004966D9"/>
    <w:rsid w:val="004A0AB1"/>
    <w:rsid w:val="004A1799"/>
    <w:rsid w:val="004B6451"/>
    <w:rsid w:val="004B75F2"/>
    <w:rsid w:val="004C14F7"/>
    <w:rsid w:val="004D1B77"/>
    <w:rsid w:val="004D52E1"/>
    <w:rsid w:val="00542E5F"/>
    <w:rsid w:val="00564455"/>
    <w:rsid w:val="00574310"/>
    <w:rsid w:val="005840B7"/>
    <w:rsid w:val="005A3DB4"/>
    <w:rsid w:val="005D0189"/>
    <w:rsid w:val="005D5CA1"/>
    <w:rsid w:val="005F4BF2"/>
    <w:rsid w:val="00631830"/>
    <w:rsid w:val="00631A87"/>
    <w:rsid w:val="00640F47"/>
    <w:rsid w:val="00665F52"/>
    <w:rsid w:val="00681B64"/>
    <w:rsid w:val="00683A89"/>
    <w:rsid w:val="006B46E9"/>
    <w:rsid w:val="006C0706"/>
    <w:rsid w:val="006E4AD9"/>
    <w:rsid w:val="006F20B4"/>
    <w:rsid w:val="00717070"/>
    <w:rsid w:val="00721672"/>
    <w:rsid w:val="00730DB7"/>
    <w:rsid w:val="00736E0A"/>
    <w:rsid w:val="0074537D"/>
    <w:rsid w:val="00745426"/>
    <w:rsid w:val="007524FA"/>
    <w:rsid w:val="00752AD5"/>
    <w:rsid w:val="00767F7D"/>
    <w:rsid w:val="00770AB9"/>
    <w:rsid w:val="007744CA"/>
    <w:rsid w:val="0078190C"/>
    <w:rsid w:val="00782BFB"/>
    <w:rsid w:val="0078767B"/>
    <w:rsid w:val="00787A2E"/>
    <w:rsid w:val="007A72E5"/>
    <w:rsid w:val="007D0C9E"/>
    <w:rsid w:val="007E1BD1"/>
    <w:rsid w:val="007E353B"/>
    <w:rsid w:val="007E4188"/>
    <w:rsid w:val="008353C6"/>
    <w:rsid w:val="008600AA"/>
    <w:rsid w:val="00877F11"/>
    <w:rsid w:val="00897634"/>
    <w:rsid w:val="008A70D4"/>
    <w:rsid w:val="008D6734"/>
    <w:rsid w:val="008F58EE"/>
    <w:rsid w:val="009208D3"/>
    <w:rsid w:val="00922909"/>
    <w:rsid w:val="00922FB4"/>
    <w:rsid w:val="00927F3C"/>
    <w:rsid w:val="009360B4"/>
    <w:rsid w:val="00970084"/>
    <w:rsid w:val="0098096F"/>
    <w:rsid w:val="0098125D"/>
    <w:rsid w:val="0099203F"/>
    <w:rsid w:val="009B2C6A"/>
    <w:rsid w:val="009C126C"/>
    <w:rsid w:val="009D05A9"/>
    <w:rsid w:val="009D4B68"/>
    <w:rsid w:val="009F3C6B"/>
    <w:rsid w:val="00A06B92"/>
    <w:rsid w:val="00A559AB"/>
    <w:rsid w:val="00A66379"/>
    <w:rsid w:val="00A703DC"/>
    <w:rsid w:val="00A72974"/>
    <w:rsid w:val="00A769D2"/>
    <w:rsid w:val="00A77307"/>
    <w:rsid w:val="00A87F2D"/>
    <w:rsid w:val="00A91D15"/>
    <w:rsid w:val="00AB1321"/>
    <w:rsid w:val="00AB3F14"/>
    <w:rsid w:val="00AB5489"/>
    <w:rsid w:val="00AD0486"/>
    <w:rsid w:val="00AD38C6"/>
    <w:rsid w:val="00AE20FD"/>
    <w:rsid w:val="00B16629"/>
    <w:rsid w:val="00B252C2"/>
    <w:rsid w:val="00B27FE8"/>
    <w:rsid w:val="00B303DF"/>
    <w:rsid w:val="00B37CA1"/>
    <w:rsid w:val="00B5447C"/>
    <w:rsid w:val="00B62049"/>
    <w:rsid w:val="00B77622"/>
    <w:rsid w:val="00B8657C"/>
    <w:rsid w:val="00BA47DD"/>
    <w:rsid w:val="00BA5A85"/>
    <w:rsid w:val="00BB094F"/>
    <w:rsid w:val="00BB191F"/>
    <w:rsid w:val="00BC5301"/>
    <w:rsid w:val="00BE4813"/>
    <w:rsid w:val="00C026FB"/>
    <w:rsid w:val="00C13AD7"/>
    <w:rsid w:val="00C16B42"/>
    <w:rsid w:val="00C260C1"/>
    <w:rsid w:val="00C42601"/>
    <w:rsid w:val="00C4691F"/>
    <w:rsid w:val="00C51421"/>
    <w:rsid w:val="00C52131"/>
    <w:rsid w:val="00C66FFF"/>
    <w:rsid w:val="00C70A6B"/>
    <w:rsid w:val="00C76FE7"/>
    <w:rsid w:val="00C909CD"/>
    <w:rsid w:val="00CA4B7C"/>
    <w:rsid w:val="00CD236C"/>
    <w:rsid w:val="00CD7ECB"/>
    <w:rsid w:val="00CE6DDF"/>
    <w:rsid w:val="00CF4484"/>
    <w:rsid w:val="00CF6183"/>
    <w:rsid w:val="00D038EA"/>
    <w:rsid w:val="00D21B57"/>
    <w:rsid w:val="00D46AF0"/>
    <w:rsid w:val="00D51F35"/>
    <w:rsid w:val="00D57177"/>
    <w:rsid w:val="00D6439A"/>
    <w:rsid w:val="00D67F8B"/>
    <w:rsid w:val="00DA2652"/>
    <w:rsid w:val="00DA61E8"/>
    <w:rsid w:val="00DB1F3E"/>
    <w:rsid w:val="00DB61A8"/>
    <w:rsid w:val="00DC0446"/>
    <w:rsid w:val="00DC0CF8"/>
    <w:rsid w:val="00DE03BA"/>
    <w:rsid w:val="00DF4D84"/>
    <w:rsid w:val="00E13155"/>
    <w:rsid w:val="00E140C0"/>
    <w:rsid w:val="00E160A1"/>
    <w:rsid w:val="00E166FA"/>
    <w:rsid w:val="00E25079"/>
    <w:rsid w:val="00E26982"/>
    <w:rsid w:val="00E407E3"/>
    <w:rsid w:val="00E43D15"/>
    <w:rsid w:val="00E5201D"/>
    <w:rsid w:val="00E6028E"/>
    <w:rsid w:val="00E63911"/>
    <w:rsid w:val="00E640FC"/>
    <w:rsid w:val="00E84F49"/>
    <w:rsid w:val="00E91AF3"/>
    <w:rsid w:val="00E91E1A"/>
    <w:rsid w:val="00E97977"/>
    <w:rsid w:val="00EA7C34"/>
    <w:rsid w:val="00EC5A35"/>
    <w:rsid w:val="00EF28AD"/>
    <w:rsid w:val="00EF48B0"/>
    <w:rsid w:val="00F017CF"/>
    <w:rsid w:val="00F1671A"/>
    <w:rsid w:val="00F21E6A"/>
    <w:rsid w:val="00F550B7"/>
    <w:rsid w:val="00F5610D"/>
    <w:rsid w:val="00F76FEA"/>
    <w:rsid w:val="00F97776"/>
    <w:rsid w:val="00FA0D4D"/>
    <w:rsid w:val="00FA3D1F"/>
    <w:rsid w:val="00FB57E7"/>
    <w:rsid w:val="00FB719E"/>
    <w:rsid w:val="00FB7FEF"/>
    <w:rsid w:val="00FC2297"/>
    <w:rsid w:val="00FC769C"/>
    <w:rsid w:val="00FD1DC9"/>
    <w:rsid w:val="00FF0F3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4753"/>
  <w15:docId w15:val="{8943FDB1-CDA8-2247-894F-0CD8FC37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E84F49"/>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E84F49"/>
    <w:rPr>
      <w:rFonts w:ascii="Calibri" w:eastAsia="Batang" w:hAnsi="Calibri" w:cs="Times New Roman"/>
      <w:sz w:val="22"/>
      <w:szCs w:val="22"/>
    </w:rPr>
  </w:style>
  <w:style w:type="character" w:customStyle="1" w:styleId="genresandplottextcontainerbreakpointxl-cum89p-2">
    <w:name w:val="genresandplot__textcontainerbreakpointxl-cum89p-2"/>
    <w:basedOn w:val="DefaultParagraphFont"/>
    <w:rsid w:val="00E84F49"/>
  </w:style>
  <w:style w:type="paragraph" w:styleId="Revision">
    <w:name w:val="Revision"/>
    <w:hidden/>
    <w:uiPriority w:val="99"/>
    <w:semiHidden/>
    <w:rsid w:val="00EA7C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4314">
      <w:bodyDiv w:val="1"/>
      <w:marLeft w:val="0"/>
      <w:marRight w:val="0"/>
      <w:marTop w:val="0"/>
      <w:marBottom w:val="0"/>
      <w:divBdr>
        <w:top w:val="none" w:sz="0" w:space="0" w:color="auto"/>
        <w:left w:val="none" w:sz="0" w:space="0" w:color="auto"/>
        <w:bottom w:val="none" w:sz="0" w:space="0" w:color="auto"/>
        <w:right w:val="none" w:sz="0" w:space="0" w:color="auto"/>
      </w:divBdr>
    </w:div>
    <w:div w:id="350451468">
      <w:bodyDiv w:val="1"/>
      <w:marLeft w:val="0"/>
      <w:marRight w:val="0"/>
      <w:marTop w:val="0"/>
      <w:marBottom w:val="0"/>
      <w:divBdr>
        <w:top w:val="none" w:sz="0" w:space="0" w:color="auto"/>
        <w:left w:val="none" w:sz="0" w:space="0" w:color="auto"/>
        <w:bottom w:val="none" w:sz="0" w:space="0" w:color="auto"/>
        <w:right w:val="none" w:sz="0" w:space="0" w:color="auto"/>
      </w:divBdr>
    </w:div>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room.pb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a.white@mac.com" TargetMode="External"/><Relationship Id="rId4" Type="http://schemas.openxmlformats.org/officeDocument/2006/relationships/webSettings" Target="webSettings.xml"/><Relationship Id="rId9" Type="http://schemas.openxmlformats.org/officeDocument/2006/relationships/hyperlink" Target="mailto:Lellie@lpc-media.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9</cp:revision>
  <cp:lastPrinted>2019-11-12T13:26:00Z</cp:lastPrinted>
  <dcterms:created xsi:type="dcterms:W3CDTF">2021-10-25T21:25:00Z</dcterms:created>
  <dcterms:modified xsi:type="dcterms:W3CDTF">2021-10-29T16:27:00Z</dcterms:modified>
</cp:coreProperties>
</file>