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74" w:rsidRPr="006A0908" w:rsidRDefault="003C4274" w:rsidP="006A0908">
      <w:pPr>
        <w:pStyle w:val="BodyText"/>
        <w:rPr>
          <w:rFonts w:ascii="Times" w:hAnsi="Times"/>
          <w:sz w:val="24"/>
          <w:szCs w:val="24"/>
        </w:rPr>
      </w:pPr>
      <w:r>
        <w:rPr>
          <w:rFonts w:ascii="ScalaLF-Bold" w:hAnsi="ScalaLF-Bold"/>
        </w:rPr>
        <w:t xml:space="preserve"> </w:t>
      </w:r>
    </w:p>
    <w:p w:rsidR="006A0908" w:rsidRPr="006A0908" w:rsidRDefault="006A0908" w:rsidP="006A0908">
      <w:pPr>
        <w:pStyle w:val="BodyText"/>
        <w:rPr>
          <w:rFonts w:ascii="Times" w:hAnsi="Times"/>
          <w:sz w:val="24"/>
          <w:szCs w:val="24"/>
        </w:rPr>
      </w:pPr>
    </w:p>
    <w:p w:rsidR="00E720E3" w:rsidRPr="006A0908" w:rsidRDefault="006A0908" w:rsidP="00E01015">
      <w:pPr>
        <w:spacing w:beforeLines="1" w:afterLines="1"/>
        <w:jc w:val="center"/>
        <w:rPr>
          <w:rFonts w:ascii="Times New Roman" w:hAnsi="Times New Roman"/>
          <w:b/>
          <w:sz w:val="28"/>
          <w:szCs w:val="28"/>
        </w:rPr>
      </w:pPr>
      <w:r w:rsidRPr="006A0908">
        <w:rPr>
          <w:rFonts w:ascii="Times New Roman" w:hAnsi="Times New Roman"/>
          <w:b/>
          <w:smallCaps/>
          <w:sz w:val="28"/>
          <w:szCs w:val="28"/>
        </w:rPr>
        <w:t>American Experience</w:t>
      </w:r>
      <w:r w:rsidR="00E720E3" w:rsidRPr="006A0908">
        <w:rPr>
          <w:rFonts w:ascii="Times New Roman" w:hAnsi="Times New Roman"/>
          <w:b/>
          <w:sz w:val="28"/>
          <w:szCs w:val="28"/>
        </w:rPr>
        <w:t xml:space="preserve">: </w:t>
      </w:r>
      <w:r w:rsidR="00E720E3" w:rsidRPr="006A0908">
        <w:rPr>
          <w:rFonts w:ascii="Times New Roman" w:hAnsi="Times New Roman"/>
          <w:b/>
          <w:i/>
          <w:sz w:val="28"/>
          <w:szCs w:val="28"/>
        </w:rPr>
        <w:t>George H.</w:t>
      </w:r>
      <w:r>
        <w:rPr>
          <w:rFonts w:ascii="Times New Roman" w:hAnsi="Times New Roman"/>
          <w:b/>
          <w:i/>
          <w:sz w:val="28"/>
          <w:szCs w:val="28"/>
        </w:rPr>
        <w:t xml:space="preserve"> </w:t>
      </w:r>
      <w:r w:rsidR="00E720E3" w:rsidRPr="006A0908">
        <w:rPr>
          <w:rFonts w:ascii="Times New Roman" w:hAnsi="Times New Roman"/>
          <w:b/>
          <w:i/>
          <w:sz w:val="28"/>
          <w:szCs w:val="28"/>
        </w:rPr>
        <w:t>W. Bush</w:t>
      </w:r>
    </w:p>
    <w:p w:rsidR="00E720E3" w:rsidRPr="006A0908" w:rsidRDefault="00E720E3" w:rsidP="00E01015">
      <w:pPr>
        <w:spacing w:beforeLines="1" w:afterLines="1"/>
        <w:jc w:val="center"/>
        <w:rPr>
          <w:rFonts w:ascii="Times New Roman" w:hAnsi="Times New Roman"/>
          <w:b/>
          <w:sz w:val="28"/>
          <w:szCs w:val="28"/>
        </w:rPr>
      </w:pPr>
      <w:r w:rsidRPr="006A0908">
        <w:rPr>
          <w:rFonts w:ascii="Times New Roman" w:hAnsi="Times New Roman"/>
          <w:b/>
          <w:sz w:val="28"/>
          <w:szCs w:val="28"/>
        </w:rPr>
        <w:t xml:space="preserve">Encore Broadcast </w:t>
      </w:r>
    </w:p>
    <w:p w:rsidR="00E720E3" w:rsidRPr="006A0908" w:rsidRDefault="00E720E3" w:rsidP="00E01015">
      <w:pPr>
        <w:spacing w:beforeLines="1" w:afterLines="1"/>
        <w:jc w:val="center"/>
        <w:rPr>
          <w:rFonts w:ascii="Times New Roman" w:hAnsi="Times New Roman"/>
          <w:b/>
          <w:sz w:val="28"/>
          <w:szCs w:val="28"/>
        </w:rPr>
      </w:pPr>
      <w:r w:rsidRPr="006A0908">
        <w:rPr>
          <w:rFonts w:ascii="Times New Roman" w:hAnsi="Times New Roman"/>
          <w:b/>
          <w:sz w:val="28"/>
          <w:szCs w:val="28"/>
        </w:rPr>
        <w:t>Thursday, August 18, 2016</w:t>
      </w:r>
    </w:p>
    <w:p w:rsidR="00E720E3" w:rsidRPr="006A0908" w:rsidRDefault="00E720E3" w:rsidP="00E01015">
      <w:pPr>
        <w:spacing w:beforeLines="1" w:afterLines="1"/>
        <w:jc w:val="center"/>
        <w:rPr>
          <w:rFonts w:ascii="Times New Roman" w:hAnsi="Times New Roman"/>
          <w:b/>
          <w:sz w:val="28"/>
          <w:szCs w:val="28"/>
        </w:rPr>
      </w:pPr>
      <w:r w:rsidRPr="006A0908">
        <w:rPr>
          <w:rFonts w:ascii="Times New Roman" w:hAnsi="Times New Roman"/>
          <w:b/>
          <w:sz w:val="28"/>
          <w:szCs w:val="28"/>
        </w:rPr>
        <w:t>8:00-11:00 p.m. ET on PBS</w:t>
      </w:r>
    </w:p>
    <w:p w:rsidR="00E720E3" w:rsidRPr="006A0908" w:rsidRDefault="00E720E3">
      <w:pPr>
        <w:rPr>
          <w:rFonts w:ascii="Times New Roman" w:hAnsi="Times New Roman"/>
          <w:sz w:val="20"/>
        </w:rPr>
      </w:pPr>
    </w:p>
    <w:p w:rsidR="006A0908" w:rsidRPr="006A0908" w:rsidRDefault="006A0908">
      <w:pPr>
        <w:rPr>
          <w:rFonts w:ascii="Times New Roman" w:hAnsi="Times New Roman"/>
          <w:sz w:val="20"/>
        </w:rPr>
      </w:pPr>
    </w:p>
    <w:p w:rsidR="00E720E3" w:rsidRPr="004A641F" w:rsidRDefault="006A0908">
      <w:pPr>
        <w:rPr>
          <w:rFonts w:ascii="Times New Roman" w:hAnsi="Times New Roman"/>
          <w:szCs w:val="24"/>
        </w:rPr>
      </w:pPr>
      <w:r w:rsidRPr="004A641F">
        <w:rPr>
          <w:rFonts w:ascii="Times New Roman" w:hAnsi="Times New Roman"/>
          <w:noProof/>
          <w:szCs w:val="24"/>
        </w:rPr>
        <w:drawing>
          <wp:anchor distT="0" distB="0" distL="114300" distR="114300" simplePos="0" relativeHeight="251657728" behindDoc="0" locked="0" layoutInCell="1" allowOverlap="1">
            <wp:simplePos x="0" y="0"/>
            <wp:positionH relativeFrom="column">
              <wp:posOffset>5080</wp:posOffset>
            </wp:positionH>
            <wp:positionV relativeFrom="paragraph">
              <wp:posOffset>72390</wp:posOffset>
            </wp:positionV>
            <wp:extent cx="1920875" cy="2171700"/>
            <wp:effectExtent l="0" t="0" r="9525" b="12700"/>
            <wp:wrapSquare wrapText="bothSides"/>
            <wp:docPr id="3" name="Picture 3" descr="BUSH_SIGNATURE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H_SIGNATURE_med"/>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920875" cy="2171700"/>
                    </a:xfrm>
                    <a:prstGeom prst="rect">
                      <a:avLst/>
                    </a:prstGeom>
                    <a:noFill/>
                    <a:ln>
                      <a:noFill/>
                    </a:ln>
                  </pic:spPr>
                </pic:pic>
              </a:graphicData>
            </a:graphic>
          </wp:anchor>
        </w:drawing>
      </w:r>
      <w:r w:rsidR="00E720E3" w:rsidRPr="004A641F">
        <w:rPr>
          <w:rFonts w:ascii="Times New Roman" w:hAnsi="Times New Roman"/>
          <w:szCs w:val="24"/>
        </w:rPr>
        <w:t>(BOSTON, MA) – When George. H.</w:t>
      </w:r>
      <w:r w:rsidRPr="004A641F">
        <w:rPr>
          <w:rFonts w:ascii="Times New Roman" w:hAnsi="Times New Roman"/>
          <w:szCs w:val="24"/>
        </w:rPr>
        <w:t xml:space="preserve"> </w:t>
      </w:r>
      <w:r w:rsidR="00E720E3" w:rsidRPr="004A641F">
        <w:rPr>
          <w:rFonts w:ascii="Times New Roman" w:hAnsi="Times New Roman"/>
          <w:szCs w:val="24"/>
        </w:rPr>
        <w:t xml:space="preserve">W. Bush left the Oval office in 1993, rejected after one tumultuous presidential term, his 30-year career in public service came to an abrupt and unexpected end. Despite soaring approval ratings following military victory in the Persian Gulf, his years as president after the war were marked by almost unrelieved decline. A sluggish economy and an earlier decision to raise taxes — despite an explicit campaign oath not to do so — led to his defeat. By the end of his term many observers dismissed him as an artifact of an irrelevant Cold War past. </w:t>
      </w:r>
      <w:r w:rsidR="00E720E3" w:rsidRPr="004A641F">
        <w:rPr>
          <w:rFonts w:ascii="Times New Roman" w:hAnsi="Times New Roman"/>
          <w:b/>
          <w:i/>
          <w:szCs w:val="24"/>
        </w:rPr>
        <w:t>George H.</w:t>
      </w:r>
      <w:r w:rsidRPr="004A641F">
        <w:rPr>
          <w:rFonts w:ascii="Times New Roman" w:hAnsi="Times New Roman"/>
          <w:b/>
          <w:i/>
          <w:szCs w:val="24"/>
        </w:rPr>
        <w:t xml:space="preserve"> </w:t>
      </w:r>
      <w:r w:rsidR="00E720E3" w:rsidRPr="004A641F">
        <w:rPr>
          <w:rFonts w:ascii="Times New Roman" w:hAnsi="Times New Roman"/>
          <w:b/>
          <w:i/>
          <w:szCs w:val="24"/>
        </w:rPr>
        <w:t>W. Bush</w:t>
      </w:r>
      <w:r w:rsidR="00E720E3" w:rsidRPr="004A641F">
        <w:rPr>
          <w:rFonts w:ascii="Times New Roman" w:hAnsi="Times New Roman"/>
          <w:szCs w:val="24"/>
        </w:rPr>
        <w:t xml:space="preserve">, part of the Peabody Award-winning </w:t>
      </w:r>
      <w:r w:rsidR="00E720E3" w:rsidRPr="004A641F">
        <w:rPr>
          <w:rFonts w:ascii="Times New Roman" w:hAnsi="Times New Roman"/>
          <w:smallCaps/>
          <w:szCs w:val="24"/>
        </w:rPr>
        <w:t xml:space="preserve">American Experience </w:t>
      </w:r>
      <w:r w:rsidR="00E720E3" w:rsidRPr="004A641F">
        <w:rPr>
          <w:rFonts w:ascii="Times New Roman" w:hAnsi="Times New Roman"/>
          <w:szCs w:val="24"/>
        </w:rPr>
        <w:t xml:space="preserve">collection </w:t>
      </w:r>
      <w:r w:rsidR="00E720E3" w:rsidRPr="004A641F">
        <w:rPr>
          <w:rFonts w:ascii="Times New Roman" w:hAnsi="Times New Roman"/>
          <w:i/>
          <w:szCs w:val="24"/>
        </w:rPr>
        <w:t>The Presidents</w:t>
      </w:r>
      <w:r w:rsidR="00E720E3" w:rsidRPr="004A641F">
        <w:rPr>
          <w:rFonts w:ascii="Times New Roman" w:hAnsi="Times New Roman"/>
          <w:szCs w:val="24"/>
        </w:rPr>
        <w:t>, will have an encore broadcast on Thursday, August 18, 2016, 8:00-11:00 p.m. ET (</w:t>
      </w:r>
      <w:hyperlink r:id="rId7" w:history="1">
        <w:r w:rsidR="00E720E3" w:rsidRPr="004A641F">
          <w:rPr>
            <w:rStyle w:val="Hyperlink"/>
            <w:rFonts w:ascii="Times New Roman" w:hAnsi="Times New Roman"/>
            <w:szCs w:val="24"/>
          </w:rPr>
          <w:t>check local listings</w:t>
        </w:r>
      </w:hyperlink>
      <w:r w:rsidR="00E720E3" w:rsidRPr="004A641F">
        <w:rPr>
          <w:rFonts w:ascii="Times New Roman" w:hAnsi="Times New Roman"/>
          <w:szCs w:val="24"/>
        </w:rPr>
        <w:t>) on PBS.</w:t>
      </w:r>
    </w:p>
    <w:p w:rsidR="00E720E3" w:rsidRPr="004A641F" w:rsidRDefault="00E720E3">
      <w:pPr>
        <w:rPr>
          <w:rFonts w:ascii="Times New Roman" w:hAnsi="Times New Roman"/>
          <w:sz w:val="20"/>
          <w:szCs w:val="24"/>
        </w:rPr>
      </w:pPr>
    </w:p>
    <w:p w:rsidR="00E720E3" w:rsidRPr="004A641F" w:rsidRDefault="00E720E3">
      <w:pPr>
        <w:rPr>
          <w:rFonts w:ascii="Times New Roman" w:hAnsi="Times New Roman"/>
          <w:i/>
          <w:color w:val="000000"/>
          <w:szCs w:val="24"/>
        </w:rPr>
      </w:pPr>
      <w:r w:rsidRPr="004A641F">
        <w:rPr>
          <w:rFonts w:ascii="Times New Roman" w:hAnsi="Times New Roman"/>
          <w:szCs w:val="24"/>
        </w:rPr>
        <w:t xml:space="preserve">With unparalleled access to figures in Bush’s private and public life, </w:t>
      </w:r>
      <w:r w:rsidRPr="004A641F">
        <w:rPr>
          <w:rFonts w:ascii="Times New Roman" w:hAnsi="Times New Roman"/>
          <w:b/>
          <w:i/>
          <w:szCs w:val="24"/>
        </w:rPr>
        <w:t>George H.</w:t>
      </w:r>
      <w:r w:rsidR="006A0908" w:rsidRPr="004A641F">
        <w:rPr>
          <w:rFonts w:ascii="Times New Roman" w:hAnsi="Times New Roman"/>
          <w:b/>
          <w:i/>
          <w:szCs w:val="24"/>
        </w:rPr>
        <w:t xml:space="preserve"> </w:t>
      </w:r>
      <w:r w:rsidRPr="004A641F">
        <w:rPr>
          <w:rFonts w:ascii="Times New Roman" w:hAnsi="Times New Roman"/>
          <w:b/>
          <w:i/>
          <w:szCs w:val="24"/>
        </w:rPr>
        <w:t>W. Bush</w:t>
      </w:r>
      <w:r w:rsidRPr="004A641F">
        <w:rPr>
          <w:rFonts w:ascii="Times New Roman" w:hAnsi="Times New Roman"/>
          <w:szCs w:val="24"/>
        </w:rPr>
        <w:t xml:space="preserve"> reveals Bush as a pivotal player during a critical moment in American and world history and in a powerful political dynasty. </w:t>
      </w:r>
      <w:r w:rsidRPr="004A641F">
        <w:rPr>
          <w:rFonts w:ascii="Times New Roman" w:hAnsi="Times New Roman"/>
          <w:color w:val="000000"/>
          <w:szCs w:val="24"/>
        </w:rPr>
        <w:t>Bush’s personal letters and interviews with his closest advisors and prominent critics inform the film, which features interviews with First Lady Barbara Bush, Condoleezza Rice, Colin Powell, Mikhail Gorbachev</w:t>
      </w:r>
      <w:r w:rsidR="00B260C1" w:rsidRPr="004A641F">
        <w:rPr>
          <w:rFonts w:ascii="Times New Roman" w:hAnsi="Times New Roman"/>
          <w:color w:val="000000"/>
          <w:szCs w:val="24"/>
        </w:rPr>
        <w:t>,</w:t>
      </w:r>
      <w:r w:rsidRPr="004A641F">
        <w:rPr>
          <w:rFonts w:ascii="Times New Roman" w:hAnsi="Times New Roman"/>
          <w:color w:val="000000"/>
          <w:szCs w:val="24"/>
        </w:rPr>
        <w:t xml:space="preserve"> and more. </w:t>
      </w:r>
    </w:p>
    <w:p w:rsidR="00E720E3" w:rsidRPr="004A641F" w:rsidRDefault="00E720E3">
      <w:pPr>
        <w:rPr>
          <w:rFonts w:ascii="Times New Roman" w:hAnsi="Times New Roman"/>
          <w:strike/>
          <w:color w:val="000000"/>
          <w:sz w:val="20"/>
          <w:szCs w:val="24"/>
        </w:rPr>
      </w:pPr>
    </w:p>
    <w:p w:rsidR="00E720E3" w:rsidRPr="004A641F" w:rsidRDefault="00E720E3">
      <w:pPr>
        <w:rPr>
          <w:rFonts w:ascii="Times New Roman" w:hAnsi="Times New Roman"/>
          <w:sz w:val="20"/>
          <w:szCs w:val="24"/>
        </w:rPr>
      </w:pPr>
      <w:r w:rsidRPr="004A641F">
        <w:rPr>
          <w:rFonts w:ascii="Times New Roman" w:hAnsi="Times New Roman"/>
          <w:b/>
          <w:i/>
          <w:szCs w:val="24"/>
        </w:rPr>
        <w:t>George H.</w:t>
      </w:r>
      <w:r w:rsidR="006A0908" w:rsidRPr="004A641F">
        <w:rPr>
          <w:rFonts w:ascii="Times New Roman" w:hAnsi="Times New Roman"/>
          <w:b/>
          <w:i/>
          <w:szCs w:val="24"/>
        </w:rPr>
        <w:t xml:space="preserve"> </w:t>
      </w:r>
      <w:r w:rsidRPr="004A641F">
        <w:rPr>
          <w:rFonts w:ascii="Times New Roman" w:hAnsi="Times New Roman"/>
          <w:b/>
          <w:i/>
          <w:szCs w:val="24"/>
        </w:rPr>
        <w:t>W. Bush</w:t>
      </w:r>
      <w:r w:rsidRPr="004A641F">
        <w:rPr>
          <w:rFonts w:ascii="Times New Roman" w:hAnsi="Times New Roman"/>
          <w:szCs w:val="24"/>
        </w:rPr>
        <w:t xml:space="preserve"> tells the story of a man born to both economic and political privilege and tutored in modesty, who enlisted in the Navy on his 18th birthday and became a hero in World War II. It recounts Bush’s post-war time at Yale University, where he excelled in athletics, and his marriage to Barbara Pierce. It tells of his adventurous days as a Texas oil wildcatter, the tragic loss of a daughter to leukemia, and his entry into Republican politics at a time of roiling change. </w:t>
      </w:r>
      <w:r w:rsidRPr="004A641F">
        <w:rPr>
          <w:rFonts w:ascii="Times New Roman" w:hAnsi="Times New Roman"/>
          <w:szCs w:val="24"/>
        </w:rPr>
        <w:tab/>
      </w:r>
      <w:r w:rsidRPr="004A641F">
        <w:rPr>
          <w:rFonts w:ascii="Times New Roman" w:hAnsi="Times New Roman"/>
          <w:szCs w:val="24"/>
        </w:rPr>
        <w:tab/>
      </w:r>
      <w:r w:rsidRPr="004A641F">
        <w:rPr>
          <w:rFonts w:ascii="Times New Roman" w:hAnsi="Times New Roman"/>
          <w:szCs w:val="24"/>
        </w:rPr>
        <w:tab/>
      </w:r>
      <w:r w:rsidRPr="004A641F">
        <w:rPr>
          <w:rFonts w:ascii="Times New Roman" w:hAnsi="Times New Roman"/>
          <w:szCs w:val="24"/>
        </w:rPr>
        <w:tab/>
      </w:r>
      <w:r w:rsidRPr="004A641F">
        <w:rPr>
          <w:rFonts w:ascii="Times New Roman" w:hAnsi="Times New Roman"/>
          <w:szCs w:val="24"/>
        </w:rPr>
        <w:tab/>
      </w:r>
    </w:p>
    <w:p w:rsidR="004A641F" w:rsidRPr="004A641F" w:rsidRDefault="00E720E3" w:rsidP="00E720E3">
      <w:pPr>
        <w:rPr>
          <w:rFonts w:ascii="Times New Roman" w:hAnsi="Times New Roman"/>
          <w:szCs w:val="24"/>
        </w:rPr>
      </w:pPr>
      <w:r w:rsidRPr="004A641F">
        <w:rPr>
          <w:rFonts w:ascii="Times New Roman" w:hAnsi="Times New Roman"/>
          <w:szCs w:val="24"/>
        </w:rPr>
        <w:t>In 1962, Bush was asked to run for chairman of Houston’s Harris County Republican Party in an effort to keep the rabidly anti-Communist John Birch Society from gaining control. Following his victory, to the dismay of traditional Republicans, Bush gave the Birchers jobs as his interest was in expanding a party that hardly existed in T</w:t>
      </w:r>
      <w:bookmarkStart w:id="0" w:name="_GoBack"/>
      <w:bookmarkEnd w:id="0"/>
      <w:r w:rsidRPr="004A641F">
        <w:rPr>
          <w:rFonts w:ascii="Times New Roman" w:hAnsi="Times New Roman"/>
          <w:szCs w:val="24"/>
        </w:rPr>
        <w:t>exas.</w:t>
      </w:r>
    </w:p>
    <w:p w:rsidR="007B7B6A" w:rsidRPr="004A641F" w:rsidRDefault="007B7B6A" w:rsidP="00E720E3">
      <w:pPr>
        <w:rPr>
          <w:rFonts w:ascii="Times New Roman" w:hAnsi="Times New Roman"/>
          <w:sz w:val="20"/>
          <w:szCs w:val="24"/>
        </w:rPr>
      </w:pPr>
    </w:p>
    <w:p w:rsidR="00E720E3" w:rsidRPr="004A641F" w:rsidRDefault="00E720E3" w:rsidP="00E720E3">
      <w:pPr>
        <w:rPr>
          <w:rFonts w:ascii="Times New Roman" w:hAnsi="Times New Roman"/>
          <w:szCs w:val="24"/>
        </w:rPr>
      </w:pPr>
      <w:r w:rsidRPr="004A641F">
        <w:rPr>
          <w:rFonts w:ascii="Times New Roman" w:hAnsi="Times New Roman"/>
          <w:szCs w:val="24"/>
        </w:rPr>
        <w:t xml:space="preserve">The next year he saw another opportunity to expand the party when President John F. Kennedy proposed civil rights legislation, leading segregationists to abandon the Democratic Party in favor of the Republicans. Bush welcomed them. </w:t>
      </w:r>
    </w:p>
    <w:p w:rsidR="00E720E3" w:rsidRPr="004A641F" w:rsidRDefault="00E720E3" w:rsidP="00E720E3">
      <w:pPr>
        <w:rPr>
          <w:rFonts w:ascii="Times New Roman" w:hAnsi="Times New Roman"/>
          <w:sz w:val="20"/>
          <w:szCs w:val="24"/>
        </w:rPr>
      </w:pPr>
    </w:p>
    <w:p w:rsidR="00E720E3" w:rsidRPr="004A641F" w:rsidRDefault="00E720E3" w:rsidP="00E720E3">
      <w:pPr>
        <w:rPr>
          <w:rFonts w:ascii="Times New Roman" w:hAnsi="Times New Roman"/>
          <w:szCs w:val="24"/>
        </w:rPr>
      </w:pPr>
      <w:r w:rsidRPr="004A641F">
        <w:rPr>
          <w:rFonts w:ascii="Times New Roman" w:hAnsi="Times New Roman"/>
          <w:szCs w:val="24"/>
        </w:rPr>
        <w:t xml:space="preserve">Bush’s upward path through the changing landscape of Texas and national politics took him to the U.S. House of Representatives, the United Nations, the Republican National Committee, the Central Intelligence Agency, and to China as an ambassador, giving him one of the most distinguished résumés in government — and a front row seat for the intrigue of Watergate and the management of the Cold War. Passed over for the vice-presidency by Gerald Ford, Bush would go on to serve Ronald Reagan in that role for two terms during the heyday of the conservative ascendancy before eventually assuming the presidency in 1988. </w:t>
      </w:r>
    </w:p>
    <w:p w:rsidR="00E720E3" w:rsidRPr="004A641F" w:rsidRDefault="00E720E3">
      <w:pPr>
        <w:rPr>
          <w:rFonts w:ascii="Times New Roman" w:hAnsi="Times New Roman"/>
          <w:sz w:val="20"/>
          <w:szCs w:val="24"/>
        </w:rPr>
      </w:pPr>
    </w:p>
    <w:p w:rsidR="00E720E3" w:rsidRPr="004A641F" w:rsidRDefault="00E720E3">
      <w:pPr>
        <w:rPr>
          <w:rFonts w:ascii="Times New Roman" w:hAnsi="Times New Roman"/>
          <w:szCs w:val="24"/>
        </w:rPr>
      </w:pPr>
      <w:r w:rsidRPr="004A641F">
        <w:rPr>
          <w:rFonts w:ascii="Times New Roman" w:hAnsi="Times New Roman"/>
          <w:szCs w:val="24"/>
        </w:rPr>
        <w:t>During the next four years, George H.</w:t>
      </w:r>
      <w:r w:rsidR="006A0908" w:rsidRPr="004A641F">
        <w:rPr>
          <w:rFonts w:ascii="Times New Roman" w:hAnsi="Times New Roman"/>
          <w:szCs w:val="24"/>
        </w:rPr>
        <w:t xml:space="preserve"> </w:t>
      </w:r>
      <w:r w:rsidRPr="004A641F">
        <w:rPr>
          <w:rFonts w:ascii="Times New Roman" w:hAnsi="Times New Roman"/>
          <w:szCs w:val="24"/>
        </w:rPr>
        <w:t>W. Bush’s term in the nation’s top office</w:t>
      </w:r>
      <w:r w:rsidRPr="004A641F">
        <w:rPr>
          <w:rFonts w:ascii="Times New Roman" w:hAnsi="Times New Roman"/>
          <w:b/>
          <w:szCs w:val="24"/>
        </w:rPr>
        <w:t xml:space="preserve"> </w:t>
      </w:r>
      <w:r w:rsidRPr="004A641F">
        <w:rPr>
          <w:rFonts w:ascii="Times New Roman" w:hAnsi="Times New Roman"/>
          <w:szCs w:val="24"/>
        </w:rPr>
        <w:t xml:space="preserve">would take him from the highest approval rating ever recorded at the time to the most dramatic rejection of a sitting president in more than 80 years. </w:t>
      </w:r>
    </w:p>
    <w:p w:rsidR="00E720E3" w:rsidRPr="004A641F" w:rsidRDefault="00E720E3">
      <w:pPr>
        <w:pStyle w:val="Header"/>
        <w:tabs>
          <w:tab w:val="clear" w:pos="4320"/>
          <w:tab w:val="clear" w:pos="8640"/>
        </w:tabs>
        <w:rPr>
          <w:rFonts w:ascii="Times New Roman" w:hAnsi="Times New Roman"/>
          <w:sz w:val="20"/>
          <w:szCs w:val="24"/>
        </w:rPr>
      </w:pPr>
    </w:p>
    <w:p w:rsidR="00E720E3" w:rsidRPr="004A641F" w:rsidRDefault="00E720E3">
      <w:pPr>
        <w:rPr>
          <w:rFonts w:ascii="Times New Roman" w:hAnsi="Times New Roman"/>
          <w:szCs w:val="24"/>
        </w:rPr>
      </w:pPr>
      <w:r w:rsidRPr="004A641F">
        <w:rPr>
          <w:rFonts w:ascii="Times New Roman" w:hAnsi="Times New Roman"/>
          <w:szCs w:val="24"/>
        </w:rPr>
        <w:t>In his 1988 campaign, Bush made a promise to the American people: “Read my lips — no new taxes.” With a recession looming, Bush soon came to believe he would have to renege on his pledge for the good of the nation. Inheriting a savings and loan crisis and a growing deficit from his predecessor, he was severely criticized when he agreed to rais</w:t>
      </w:r>
      <w:r w:rsidR="00E53585" w:rsidRPr="004A641F">
        <w:rPr>
          <w:rFonts w:ascii="Times New Roman" w:hAnsi="Times New Roman"/>
          <w:szCs w:val="24"/>
        </w:rPr>
        <w:t>e taxes. “This could mean a one-</w:t>
      </w:r>
      <w:r w:rsidRPr="004A641F">
        <w:rPr>
          <w:rFonts w:ascii="Times New Roman" w:hAnsi="Times New Roman"/>
          <w:szCs w:val="24"/>
        </w:rPr>
        <w:t xml:space="preserve">term presidency,” Bush confided in his diary, “but it’s that important for the country.” </w:t>
      </w:r>
    </w:p>
    <w:p w:rsidR="00E720E3" w:rsidRPr="004A641F" w:rsidRDefault="00E720E3">
      <w:pPr>
        <w:rPr>
          <w:rFonts w:ascii="Times New Roman" w:hAnsi="Times New Roman"/>
          <w:sz w:val="20"/>
          <w:szCs w:val="24"/>
        </w:rPr>
      </w:pPr>
    </w:p>
    <w:p w:rsidR="00E720E3" w:rsidRPr="004A641F" w:rsidRDefault="00E720E3">
      <w:pPr>
        <w:rPr>
          <w:rFonts w:ascii="Times New Roman" w:hAnsi="Times New Roman"/>
          <w:szCs w:val="24"/>
        </w:rPr>
      </w:pPr>
      <w:r w:rsidRPr="004A641F">
        <w:rPr>
          <w:rFonts w:ascii="Times New Roman" w:hAnsi="Times New Roman"/>
          <w:szCs w:val="24"/>
        </w:rPr>
        <w:t xml:space="preserve">With both houses of Congress against him, Bush faced limited opportunities to affect domestic affairs but did take pride in two key pieces of legislation: the Americans with Disabilities Act and the Clean Air Act. However, his most memorable accomplishments were in foreign policy, where he oversaw a period of significant world change. </w:t>
      </w:r>
    </w:p>
    <w:p w:rsidR="00E720E3" w:rsidRPr="004A641F" w:rsidRDefault="00E720E3">
      <w:pPr>
        <w:rPr>
          <w:rFonts w:ascii="Times New Roman" w:hAnsi="Times New Roman"/>
          <w:sz w:val="20"/>
          <w:szCs w:val="24"/>
        </w:rPr>
      </w:pPr>
    </w:p>
    <w:p w:rsidR="00E720E3" w:rsidRPr="004A641F" w:rsidRDefault="00E720E3">
      <w:pPr>
        <w:rPr>
          <w:rFonts w:ascii="Times New Roman" w:hAnsi="Times New Roman"/>
          <w:szCs w:val="24"/>
        </w:rPr>
      </w:pPr>
      <w:r w:rsidRPr="004A641F">
        <w:rPr>
          <w:rFonts w:ascii="Times New Roman" w:hAnsi="Times New Roman"/>
          <w:szCs w:val="24"/>
        </w:rPr>
        <w:t xml:space="preserve">President Reagan may have initiated the end of the Cold War but it was Bush who brought it to a close without a shot being fired. “Reagan did all of the exciting, glitzy stuff,” says former Secretary of State Colin Powell in the film. But it was Bush who shepherded the reunification of East and West Germany and the integration of Germany into NATO. </w:t>
      </w:r>
    </w:p>
    <w:p w:rsidR="00E720E3" w:rsidRPr="004A641F" w:rsidRDefault="00E720E3">
      <w:pPr>
        <w:rPr>
          <w:rFonts w:ascii="Times New Roman" w:hAnsi="Times New Roman"/>
          <w:sz w:val="20"/>
          <w:szCs w:val="24"/>
        </w:rPr>
      </w:pPr>
    </w:p>
    <w:p w:rsidR="00E720E3" w:rsidRPr="004A641F" w:rsidRDefault="00E720E3">
      <w:pPr>
        <w:rPr>
          <w:rFonts w:ascii="Times New Roman" w:hAnsi="Times New Roman"/>
          <w:szCs w:val="24"/>
        </w:rPr>
      </w:pPr>
      <w:r w:rsidRPr="004A641F">
        <w:rPr>
          <w:rFonts w:ascii="Times New Roman" w:hAnsi="Times New Roman"/>
          <w:szCs w:val="24"/>
        </w:rPr>
        <w:t>Despite his Cold War accomplishments, it was victory in the first Gulf War that would send George Bush’s approval rating to 89%, at the time, the highest ever recorded. In 1991, Bush drew upon the relationships he had built in his many years at the United Nations, in China, at the CIA</w:t>
      </w:r>
      <w:r w:rsidR="00826692" w:rsidRPr="004A641F">
        <w:rPr>
          <w:rFonts w:ascii="Times New Roman" w:hAnsi="Times New Roman"/>
          <w:szCs w:val="24"/>
        </w:rPr>
        <w:t>,</w:t>
      </w:r>
      <w:r w:rsidRPr="004A641F">
        <w:rPr>
          <w:rFonts w:ascii="Times New Roman" w:hAnsi="Times New Roman"/>
          <w:szCs w:val="24"/>
        </w:rPr>
        <w:t xml:space="preserve"> and as vice president to assemble a coalition of 30 nations to oppose Saddam Hussein’s invasion of Kuwait. After a ferocious air campaign, coalition troops would spend just 100 hours fighting on the ground, chasing the Iraqi army out of Kuwait in just four days. But Bush would not send troops into Baghdad to topple Hussein’s regime. </w:t>
      </w:r>
    </w:p>
    <w:p w:rsidR="00E720E3" w:rsidRPr="004A641F" w:rsidRDefault="00E720E3">
      <w:pPr>
        <w:rPr>
          <w:rFonts w:ascii="Times New Roman" w:hAnsi="Times New Roman"/>
          <w:sz w:val="20"/>
          <w:szCs w:val="24"/>
        </w:rPr>
      </w:pPr>
    </w:p>
    <w:p w:rsidR="007B075D" w:rsidRPr="004A641F" w:rsidRDefault="00E720E3" w:rsidP="007B075D">
      <w:pPr>
        <w:rPr>
          <w:rFonts w:ascii="Times New Roman" w:hAnsi="Times New Roman"/>
          <w:szCs w:val="24"/>
        </w:rPr>
      </w:pPr>
      <w:r w:rsidRPr="004A641F">
        <w:rPr>
          <w:rFonts w:ascii="Times New Roman" w:hAnsi="Times New Roman"/>
          <w:szCs w:val="24"/>
        </w:rPr>
        <w:t>Bush had amassed all the political capital a president could have, but as the economy continued to sink and the unemployment rate soared, he was accused of losing touch with the American people and with his party. To his detriment, he underestimated the growth of the Conservative Right, the same group that he had courted as Reagan’s heir. They would not re-elect the moderate Republican that Bush, like his father Prescott, had become. Bush ran a weak re</w:t>
      </w:r>
      <w:r w:rsidR="004A641F" w:rsidRPr="004A641F">
        <w:rPr>
          <w:rFonts w:ascii="Times New Roman" w:hAnsi="Times New Roman"/>
          <w:szCs w:val="24"/>
        </w:rPr>
        <w:t>-</w:t>
      </w:r>
      <w:r w:rsidRPr="004A641F">
        <w:rPr>
          <w:rFonts w:ascii="Times New Roman" w:hAnsi="Times New Roman"/>
          <w:szCs w:val="24"/>
        </w:rPr>
        <w:t xml:space="preserve">election campaign in 1992, paving the way for Arkansas Governor Bill Clinton to become the next President.  </w:t>
      </w:r>
    </w:p>
    <w:p w:rsidR="00DB07CC" w:rsidRPr="004A641F" w:rsidRDefault="00DB07CC" w:rsidP="007B075D">
      <w:pPr>
        <w:rPr>
          <w:rFonts w:ascii="Times New Roman" w:hAnsi="Times New Roman"/>
          <w:b/>
          <w:i/>
          <w:sz w:val="18"/>
          <w:szCs w:val="24"/>
        </w:rPr>
      </w:pPr>
    </w:p>
    <w:p w:rsidR="00E720E3" w:rsidRPr="004A641F" w:rsidRDefault="00E720E3" w:rsidP="00E720E3">
      <w:pPr>
        <w:rPr>
          <w:rFonts w:ascii="Times New Roman" w:hAnsi="Times New Roman"/>
          <w:szCs w:val="24"/>
        </w:rPr>
      </w:pPr>
      <w:r w:rsidRPr="004A641F">
        <w:rPr>
          <w:rFonts w:ascii="Times New Roman" w:hAnsi="Times New Roman"/>
          <w:b/>
          <w:i/>
          <w:szCs w:val="24"/>
        </w:rPr>
        <w:t>George H.</w:t>
      </w:r>
      <w:r w:rsidR="006A0908" w:rsidRPr="004A641F">
        <w:rPr>
          <w:rFonts w:ascii="Times New Roman" w:hAnsi="Times New Roman"/>
          <w:b/>
          <w:i/>
          <w:szCs w:val="24"/>
        </w:rPr>
        <w:t xml:space="preserve"> </w:t>
      </w:r>
      <w:r w:rsidRPr="004A641F">
        <w:rPr>
          <w:rFonts w:ascii="Times New Roman" w:hAnsi="Times New Roman"/>
          <w:b/>
          <w:i/>
          <w:szCs w:val="24"/>
        </w:rPr>
        <w:t>W. Bush</w:t>
      </w:r>
      <w:r w:rsidRPr="004A641F">
        <w:rPr>
          <w:rFonts w:ascii="Times New Roman" w:hAnsi="Times New Roman"/>
          <w:szCs w:val="24"/>
        </w:rPr>
        <w:t xml:space="preserve"> is written and directed by Austin Hoyt and produced by Hoyt and Callie Taintor Wiser. Editors: Bernice Schneider (Part 1) and Jon Neuburger (Part 2). Director of Photography: Stephen McCarthy. Composer: Michael Bacon. Narrator: David Ogden Stiers.</w:t>
      </w:r>
    </w:p>
    <w:p w:rsidR="00E720E3" w:rsidRPr="004A641F" w:rsidRDefault="00E720E3" w:rsidP="00E720E3">
      <w:pPr>
        <w:widowControl w:val="0"/>
        <w:autoSpaceDE w:val="0"/>
        <w:autoSpaceDN w:val="0"/>
        <w:adjustRightInd w:val="0"/>
        <w:rPr>
          <w:rFonts w:ascii="Times New Roman" w:hAnsi="Times New Roman"/>
          <w:szCs w:val="24"/>
        </w:rPr>
      </w:pPr>
      <w:r w:rsidRPr="004A641F">
        <w:rPr>
          <w:rFonts w:ascii="Times New Roman" w:hAnsi="Times New Roman"/>
          <w:smallCaps/>
          <w:szCs w:val="24"/>
        </w:rPr>
        <w:t>American Experience</w:t>
      </w:r>
      <w:r w:rsidRPr="004A641F">
        <w:rPr>
          <w:rFonts w:ascii="Times New Roman" w:hAnsi="Times New Roman"/>
          <w:szCs w:val="24"/>
        </w:rPr>
        <w:t xml:space="preserve"> is a production of WGBH Boston. Senior Producer: Susan Bellows. Managing Director: James E. Dunford. Executive Producer: Mark Samels.</w:t>
      </w:r>
    </w:p>
    <w:p w:rsidR="00E720E3" w:rsidRPr="004A641F" w:rsidRDefault="00E720E3" w:rsidP="00E720E3">
      <w:pPr>
        <w:widowControl w:val="0"/>
        <w:autoSpaceDE w:val="0"/>
        <w:autoSpaceDN w:val="0"/>
        <w:adjustRightInd w:val="0"/>
        <w:rPr>
          <w:rFonts w:ascii="Times New Roman" w:hAnsi="Times New Roman"/>
          <w:szCs w:val="24"/>
        </w:rPr>
      </w:pPr>
    </w:p>
    <w:p w:rsidR="00E720E3" w:rsidRPr="004A641F" w:rsidRDefault="00E720E3" w:rsidP="00E01015">
      <w:pPr>
        <w:spacing w:beforeLines="1" w:afterLines="1"/>
        <w:rPr>
          <w:rFonts w:ascii="Times New Roman" w:hAnsi="Times New Roman"/>
          <w:szCs w:val="24"/>
        </w:rPr>
      </w:pPr>
      <w:r w:rsidRPr="004A641F">
        <w:rPr>
          <w:rFonts w:ascii="Times New Roman" w:hAnsi="Times New Roman"/>
          <w:smallCaps/>
          <w:szCs w:val="24"/>
        </w:rPr>
        <w:t>American Experience</w:t>
      </w:r>
      <w:r w:rsidRPr="004A641F">
        <w:rPr>
          <w:rFonts w:ascii="Times New Roman" w:hAnsi="Times New Roman"/>
          <w:szCs w:val="24"/>
        </w:rPr>
        <w:t xml:space="preserve"> recently launched </w:t>
      </w:r>
      <w:hyperlink r:id="rId8" w:history="1">
        <w:r w:rsidRPr="004A641F">
          <w:rPr>
            <w:rStyle w:val="Hyperlink"/>
            <w:rFonts w:ascii="Times New Roman" w:hAnsi="Times New Roman"/>
            <w:i/>
            <w:szCs w:val="24"/>
          </w:rPr>
          <w:t>The Presidents</w:t>
        </w:r>
      </w:hyperlink>
      <w:r w:rsidRPr="004A641F">
        <w:rPr>
          <w:rFonts w:ascii="Times New Roman" w:hAnsi="Times New Roman"/>
          <w:szCs w:val="24"/>
        </w:rPr>
        <w:t xml:space="preserve">, an all-new digital portal showcasing more than 750 assets from the Peabody Award-winning collection of films about our nation’s most important leaders. The portal allows viewers to screen full-length films, delve deeper with experts and living witnesses, and examine more than 200 primary source documents. Video galleries on </w:t>
      </w:r>
      <w:r w:rsidRPr="004A641F">
        <w:rPr>
          <w:rFonts w:ascii="Times New Roman" w:hAnsi="Times New Roman"/>
          <w:i/>
          <w:szCs w:val="24"/>
        </w:rPr>
        <w:t>The Presidents</w:t>
      </w:r>
      <w:r w:rsidRPr="004A641F">
        <w:rPr>
          <w:rFonts w:ascii="Times New Roman" w:hAnsi="Times New Roman"/>
          <w:szCs w:val="24"/>
        </w:rPr>
        <w:t xml:space="preserve"> site explore how different presidents faced issues including the economy</w:t>
      </w:r>
      <w:r w:rsidRPr="004A641F">
        <w:rPr>
          <w:rFonts w:ascii="Times New Roman" w:hAnsi="Times New Roman"/>
          <w:color w:val="0000FF"/>
          <w:szCs w:val="24"/>
        </w:rPr>
        <w:t xml:space="preserve">, </w:t>
      </w:r>
      <w:r w:rsidRPr="004A641F">
        <w:rPr>
          <w:rFonts w:ascii="Times New Roman" w:hAnsi="Times New Roman"/>
          <w:szCs w:val="24"/>
        </w:rPr>
        <w:t>war</w:t>
      </w:r>
      <w:r w:rsidRPr="004A641F">
        <w:rPr>
          <w:rFonts w:ascii="Times New Roman" w:hAnsi="Times New Roman"/>
          <w:color w:val="0000FF"/>
          <w:szCs w:val="24"/>
        </w:rPr>
        <w:t xml:space="preserve">, </w:t>
      </w:r>
      <w:r w:rsidRPr="004A641F">
        <w:rPr>
          <w:rFonts w:ascii="Times New Roman" w:hAnsi="Times New Roman"/>
          <w:szCs w:val="24"/>
        </w:rPr>
        <w:t>dealing with a crisis, and abuses of power.</w:t>
      </w:r>
    </w:p>
    <w:p w:rsidR="00E720E3" w:rsidRPr="004A641F" w:rsidRDefault="00E720E3" w:rsidP="00E01015">
      <w:pPr>
        <w:spacing w:beforeLines="1" w:afterLines="1"/>
        <w:rPr>
          <w:rFonts w:ascii="Times New Roman" w:hAnsi="Times New Roman"/>
          <w:sz w:val="20"/>
          <w:szCs w:val="24"/>
        </w:rPr>
      </w:pPr>
    </w:p>
    <w:p w:rsidR="00E720E3" w:rsidRPr="004A641F" w:rsidRDefault="00E720E3" w:rsidP="00E01015">
      <w:pPr>
        <w:spacing w:beforeLines="1" w:afterLines="1"/>
        <w:rPr>
          <w:rFonts w:ascii="Times New Roman" w:hAnsi="Times New Roman"/>
          <w:szCs w:val="24"/>
        </w:rPr>
      </w:pPr>
      <w:r w:rsidRPr="004A641F">
        <w:rPr>
          <w:rFonts w:ascii="Times New Roman" w:hAnsi="Times New Roman"/>
          <w:szCs w:val="24"/>
        </w:rPr>
        <w:t xml:space="preserve">The </w:t>
      </w:r>
      <w:hyperlink r:id="rId9" w:history="1">
        <w:r w:rsidRPr="004A641F">
          <w:rPr>
            <w:rStyle w:val="Hyperlink"/>
            <w:rFonts w:ascii="Times New Roman" w:hAnsi="Times New Roman"/>
            <w:szCs w:val="24"/>
          </w:rPr>
          <w:t>National Endowment for the Humanities</w:t>
        </w:r>
      </w:hyperlink>
      <w:r w:rsidRPr="004A641F">
        <w:rPr>
          <w:rFonts w:ascii="Times New Roman" w:hAnsi="Times New Roman"/>
          <w:szCs w:val="24"/>
        </w:rPr>
        <w:t xml:space="preserve"> (NEH),</w:t>
      </w:r>
      <w:r w:rsidRPr="004A641F">
        <w:rPr>
          <w:rFonts w:ascii="Times New Roman" w:hAnsi="Times New Roman" w:cs="Helvetica"/>
          <w:szCs w:val="24"/>
          <w:shd w:val="clear" w:color="auto" w:fill="FFFFFF"/>
        </w:rPr>
        <w:t xml:space="preserve"> </w:t>
      </w:r>
      <w:r w:rsidRPr="004A641F">
        <w:rPr>
          <w:rFonts w:ascii="Times New Roman" w:hAnsi="Times New Roman"/>
          <w:szCs w:val="24"/>
        </w:rPr>
        <w:t xml:space="preserve">an independent federal agency, has been a major funder of </w:t>
      </w:r>
      <w:r w:rsidRPr="004A641F">
        <w:rPr>
          <w:rFonts w:ascii="Times New Roman" w:hAnsi="Times New Roman"/>
          <w:smallCaps/>
          <w:szCs w:val="24"/>
        </w:rPr>
        <w:t xml:space="preserve">American Experience’s </w:t>
      </w:r>
      <w:r w:rsidRPr="004A641F">
        <w:rPr>
          <w:rFonts w:ascii="Times New Roman" w:hAnsi="Times New Roman"/>
          <w:i/>
          <w:szCs w:val="24"/>
        </w:rPr>
        <w:t xml:space="preserve">The Presidents </w:t>
      </w:r>
      <w:r w:rsidRPr="004A641F">
        <w:rPr>
          <w:rFonts w:ascii="Times New Roman" w:hAnsi="Times New Roman"/>
          <w:szCs w:val="24"/>
        </w:rPr>
        <w:t>for more than 20 years.</w:t>
      </w:r>
    </w:p>
    <w:p w:rsidR="00E720E3" w:rsidRPr="004A641F" w:rsidRDefault="00E720E3" w:rsidP="00E720E3">
      <w:pPr>
        <w:widowControl w:val="0"/>
        <w:autoSpaceDE w:val="0"/>
        <w:autoSpaceDN w:val="0"/>
        <w:adjustRightInd w:val="0"/>
        <w:rPr>
          <w:rFonts w:ascii="Times New Roman" w:hAnsi="Times New Roman"/>
          <w:sz w:val="20"/>
          <w:szCs w:val="24"/>
        </w:rPr>
      </w:pPr>
    </w:p>
    <w:p w:rsidR="00E720E3" w:rsidRPr="004A641F" w:rsidRDefault="00E720E3" w:rsidP="00E01015">
      <w:pPr>
        <w:spacing w:beforeLines="1" w:afterLines="1"/>
        <w:rPr>
          <w:rFonts w:ascii="Times New Roman" w:hAnsi="Times New Roman"/>
          <w:szCs w:val="24"/>
        </w:rPr>
      </w:pPr>
      <w:r w:rsidRPr="004A641F">
        <w:rPr>
          <w:rFonts w:ascii="Times New Roman" w:hAnsi="Times New Roman" w:cs="Calibri"/>
          <w:szCs w:val="24"/>
        </w:rPr>
        <w:t xml:space="preserve">Films from </w:t>
      </w:r>
      <w:r w:rsidRPr="004A641F">
        <w:rPr>
          <w:rFonts w:ascii="Times New Roman" w:hAnsi="Times New Roman" w:cs="Calibri"/>
          <w:i/>
          <w:szCs w:val="24"/>
        </w:rPr>
        <w:t xml:space="preserve">The Presidents </w:t>
      </w:r>
      <w:r w:rsidRPr="004A641F">
        <w:rPr>
          <w:rFonts w:ascii="Times New Roman" w:hAnsi="Times New Roman" w:cs="Calibri"/>
          <w:szCs w:val="24"/>
        </w:rPr>
        <w:t xml:space="preserve">series are available on DVD at </w:t>
      </w:r>
      <w:hyperlink r:id="rId10" w:history="1">
        <w:r w:rsidRPr="004A641F">
          <w:rPr>
            <w:rFonts w:ascii="Times New Roman" w:hAnsi="Times New Roman" w:cs="Calibri"/>
            <w:szCs w:val="24"/>
            <w:u w:val="single" w:color="0000FF"/>
          </w:rPr>
          <w:t>shopPBS.org</w:t>
        </w:r>
      </w:hyperlink>
      <w:r w:rsidRPr="004A641F">
        <w:rPr>
          <w:rFonts w:ascii="Times New Roman" w:hAnsi="Times New Roman" w:cs="Calibri"/>
          <w:szCs w:val="24"/>
        </w:rPr>
        <w:t xml:space="preserve"> or wherever DVDs are sold. Films are also available to download on iTunes.</w:t>
      </w:r>
    </w:p>
    <w:p w:rsidR="00E720E3" w:rsidRPr="004A641F" w:rsidRDefault="00E720E3" w:rsidP="00E01015">
      <w:pPr>
        <w:spacing w:beforeLines="1" w:afterLines="1"/>
        <w:rPr>
          <w:rFonts w:ascii="Times New Roman" w:hAnsi="Times New Roman"/>
          <w:sz w:val="20"/>
          <w:szCs w:val="24"/>
        </w:rPr>
      </w:pPr>
    </w:p>
    <w:p w:rsidR="00E720E3" w:rsidRPr="004A641F" w:rsidRDefault="00E720E3" w:rsidP="00E720E3">
      <w:pPr>
        <w:widowControl w:val="0"/>
        <w:autoSpaceDE w:val="0"/>
        <w:autoSpaceDN w:val="0"/>
        <w:adjustRightInd w:val="0"/>
        <w:rPr>
          <w:rFonts w:ascii="Times New Roman" w:hAnsi="Times New Roman"/>
          <w:szCs w:val="24"/>
        </w:rPr>
      </w:pPr>
      <w:r w:rsidRPr="004A641F">
        <w:rPr>
          <w:rFonts w:ascii="Times New Roman" w:hAnsi="Times New Roman"/>
          <w:szCs w:val="24"/>
        </w:rPr>
        <w:t xml:space="preserve">Exclusive corporate funding for </w:t>
      </w:r>
      <w:r w:rsidRPr="004A641F">
        <w:rPr>
          <w:rFonts w:ascii="Times New Roman" w:hAnsi="Times New Roman"/>
          <w:smallCaps/>
          <w:szCs w:val="24"/>
        </w:rPr>
        <w:t>American Experience</w:t>
      </w:r>
      <w:r w:rsidRPr="004A641F">
        <w:rPr>
          <w:rFonts w:ascii="Times New Roman" w:hAnsi="Times New Roman"/>
          <w:szCs w:val="24"/>
        </w:rPr>
        <w:t xml:space="preserve"> provided by Liberty Mutual Insurance. Major funding provided by the Alfred P. Sloan Foundation. Major funding for </w:t>
      </w:r>
      <w:r w:rsidRPr="004A641F">
        <w:rPr>
          <w:rFonts w:ascii="Times New Roman" w:hAnsi="Times New Roman"/>
          <w:i/>
          <w:szCs w:val="24"/>
        </w:rPr>
        <w:t xml:space="preserve">The Presidents </w:t>
      </w:r>
      <w:r w:rsidRPr="004A641F">
        <w:rPr>
          <w:rFonts w:ascii="Times New Roman" w:hAnsi="Times New Roman"/>
          <w:szCs w:val="24"/>
        </w:rPr>
        <w:t xml:space="preserve">provided by the National Endowment for the Humanities: Celebrating 50 Years of Excellence. Additional funding provided by the Corporation for Public Broadcasting and public television viewers. </w:t>
      </w:r>
      <w:r w:rsidRPr="004A641F">
        <w:rPr>
          <w:rFonts w:ascii="Times New Roman" w:hAnsi="Times New Roman"/>
          <w:smallCaps/>
          <w:szCs w:val="24"/>
        </w:rPr>
        <w:t>American Experience</w:t>
      </w:r>
      <w:r w:rsidRPr="004A641F">
        <w:rPr>
          <w:rFonts w:ascii="Times New Roman" w:hAnsi="Times New Roman"/>
          <w:szCs w:val="24"/>
        </w:rPr>
        <w:t xml:space="preserve"> is produced for PBS by WGBH Boston. </w:t>
      </w:r>
    </w:p>
    <w:p w:rsidR="00E720E3" w:rsidRPr="004A641F" w:rsidRDefault="00E720E3" w:rsidP="00E720E3">
      <w:pPr>
        <w:widowControl w:val="0"/>
        <w:autoSpaceDE w:val="0"/>
        <w:autoSpaceDN w:val="0"/>
        <w:adjustRightInd w:val="0"/>
        <w:rPr>
          <w:rFonts w:ascii="Times New Roman" w:hAnsi="Times New Roman"/>
          <w:sz w:val="20"/>
          <w:szCs w:val="24"/>
        </w:rPr>
      </w:pPr>
    </w:p>
    <w:p w:rsidR="00E720E3" w:rsidRPr="004A641F" w:rsidRDefault="00E720E3" w:rsidP="00E720E3">
      <w:pPr>
        <w:widowControl w:val="0"/>
        <w:autoSpaceDE w:val="0"/>
        <w:autoSpaceDN w:val="0"/>
        <w:adjustRightInd w:val="0"/>
        <w:rPr>
          <w:rFonts w:ascii="Times New Roman" w:hAnsi="Times New Roman"/>
          <w:b/>
          <w:bCs/>
          <w:kern w:val="1"/>
          <w:szCs w:val="24"/>
        </w:rPr>
      </w:pPr>
      <w:r w:rsidRPr="004A641F">
        <w:rPr>
          <w:rFonts w:ascii="Times New Roman" w:hAnsi="Times New Roman"/>
          <w:b/>
          <w:bCs/>
          <w:kern w:val="1"/>
          <w:szCs w:val="24"/>
        </w:rPr>
        <w:t xml:space="preserve">About </w:t>
      </w:r>
      <w:r w:rsidRPr="004A641F">
        <w:rPr>
          <w:rFonts w:ascii="Times New Roman" w:hAnsi="Times New Roman"/>
          <w:b/>
          <w:smallCaps/>
          <w:szCs w:val="24"/>
        </w:rPr>
        <w:t>American Experience</w:t>
      </w:r>
    </w:p>
    <w:p w:rsidR="004A641F" w:rsidRPr="004A641F" w:rsidRDefault="00DB07CC" w:rsidP="00E720E3">
      <w:pPr>
        <w:widowControl w:val="0"/>
        <w:autoSpaceDE w:val="0"/>
        <w:autoSpaceDN w:val="0"/>
        <w:adjustRightInd w:val="0"/>
        <w:rPr>
          <w:rFonts w:ascii="Times New Roman" w:hAnsi="Times New Roman"/>
          <w:kern w:val="1"/>
          <w:szCs w:val="24"/>
        </w:rPr>
      </w:pPr>
      <w:r w:rsidRPr="004A641F">
        <w:rPr>
          <w:rFonts w:ascii="Times New Roman" w:hAnsi="Times New Roman"/>
          <w:kern w:val="1"/>
          <w:szCs w:val="24"/>
        </w:rPr>
        <w:t>For more than 28</w:t>
      </w:r>
      <w:r w:rsidR="00E720E3" w:rsidRPr="004A641F">
        <w:rPr>
          <w:rFonts w:ascii="Times New Roman" w:hAnsi="Times New Roman"/>
          <w:kern w:val="1"/>
          <w:szCs w:val="24"/>
        </w:rPr>
        <w:t xml:space="preserve"> years, </w:t>
      </w:r>
      <w:hyperlink r:id="rId11" w:history="1">
        <w:r w:rsidR="00E720E3" w:rsidRPr="004A641F">
          <w:rPr>
            <w:rStyle w:val="Hyperlink"/>
            <w:rFonts w:ascii="Times New Roman" w:hAnsi="Times New Roman"/>
            <w:smallCaps/>
            <w:szCs w:val="24"/>
          </w:rPr>
          <w:t>American Experience</w:t>
        </w:r>
      </w:hyperlink>
      <w:r w:rsidR="00E720E3" w:rsidRPr="004A641F">
        <w:rPr>
          <w:rFonts w:ascii="Times New Roman" w:hAnsi="Times New Roman"/>
          <w:kern w:val="1"/>
          <w:szCs w:val="24"/>
        </w:rPr>
        <w:t xml:space="preserve"> has been the nation’s most-watched television history series. It has been hailed as “peerless” (</w:t>
      </w:r>
      <w:r w:rsidR="00E720E3" w:rsidRPr="004A641F">
        <w:rPr>
          <w:rFonts w:ascii="Times New Roman" w:hAnsi="Times New Roman"/>
          <w:i/>
          <w:iCs/>
          <w:kern w:val="1"/>
          <w:szCs w:val="24"/>
        </w:rPr>
        <w:t>The Wall Street Journal</w:t>
      </w:r>
      <w:r w:rsidR="00E720E3" w:rsidRPr="004A641F">
        <w:rPr>
          <w:rFonts w:ascii="Times New Roman" w:hAnsi="Times New Roman"/>
          <w:kern w:val="1"/>
          <w:szCs w:val="24"/>
        </w:rPr>
        <w:t>), “the most consistently enriching program on television” (</w:t>
      </w:r>
      <w:r w:rsidR="00E720E3" w:rsidRPr="004A641F">
        <w:rPr>
          <w:rFonts w:ascii="Times New Roman" w:hAnsi="Times New Roman"/>
          <w:i/>
          <w:iCs/>
          <w:kern w:val="1"/>
          <w:szCs w:val="24"/>
        </w:rPr>
        <w:t>Chicago Tribune</w:t>
      </w:r>
      <w:r w:rsidR="00E720E3" w:rsidRPr="004A641F">
        <w:rPr>
          <w:rFonts w:ascii="Times New Roman" w:hAnsi="Times New Roman"/>
          <w:kern w:val="1"/>
          <w:szCs w:val="24"/>
        </w:rPr>
        <w:t>), and “a beacon of intelligence and purpose” (</w:t>
      </w:r>
      <w:r w:rsidR="00E720E3" w:rsidRPr="004A641F">
        <w:rPr>
          <w:rFonts w:ascii="Times New Roman" w:hAnsi="Times New Roman"/>
          <w:i/>
          <w:iCs/>
          <w:kern w:val="1"/>
          <w:szCs w:val="24"/>
        </w:rPr>
        <w:t>Houston Chronicle</w:t>
      </w:r>
      <w:r w:rsidR="00E720E3" w:rsidRPr="004A641F">
        <w:rPr>
          <w:rFonts w:ascii="Times New Roman" w:hAnsi="Times New Roman"/>
          <w:kern w:val="1"/>
          <w:szCs w:val="24"/>
        </w:rPr>
        <w:t>). On air and online, the series brings to life the incredible characters and epic stories that have shaped America’s past and present. Acclaimed by viewers and critics alike, </w:t>
      </w:r>
      <w:r w:rsidR="00E720E3" w:rsidRPr="004A641F">
        <w:rPr>
          <w:rFonts w:ascii="Times New Roman" w:hAnsi="Times New Roman"/>
          <w:smallCaps/>
          <w:szCs w:val="24"/>
        </w:rPr>
        <w:t>American Experience</w:t>
      </w:r>
      <w:r w:rsidR="00E720E3" w:rsidRPr="004A641F">
        <w:rPr>
          <w:rFonts w:ascii="Times New Roman" w:hAnsi="Times New Roman"/>
          <w:kern w:val="1"/>
          <w:szCs w:val="24"/>
        </w:rPr>
        <w:t xml:space="preserve"> documentaries have been honored with every major industry award, including 30 Emmy Awards, four duPont-Columbia Awards, and 17 George Foster Peabody Awards; the series received an Academy Award</w:t>
      </w:r>
      <w:r w:rsidR="00E720E3" w:rsidRPr="004A641F">
        <w:rPr>
          <w:rFonts w:ascii="Times New Roman" w:hAnsi="Times New Roman"/>
          <w:kern w:val="1"/>
          <w:szCs w:val="24"/>
          <w:vertAlign w:val="superscript"/>
        </w:rPr>
        <w:t>®</w:t>
      </w:r>
      <w:r w:rsidR="00E720E3" w:rsidRPr="004A641F">
        <w:rPr>
          <w:rFonts w:ascii="Times New Roman" w:hAnsi="Times New Roman"/>
          <w:kern w:val="1"/>
          <w:szCs w:val="24"/>
        </w:rPr>
        <w:t xml:space="preserve"> nomination for Best Documentary Feature in 2015 for </w:t>
      </w:r>
      <w:r w:rsidR="00E720E3" w:rsidRPr="004A641F">
        <w:rPr>
          <w:rFonts w:ascii="Times New Roman" w:hAnsi="Times New Roman"/>
          <w:i/>
          <w:iCs/>
          <w:kern w:val="1"/>
          <w:szCs w:val="24"/>
        </w:rPr>
        <w:t>Last Days in Vietnam</w:t>
      </w:r>
      <w:r w:rsidR="00E720E3" w:rsidRPr="004A641F">
        <w:rPr>
          <w:rFonts w:ascii="Times New Roman" w:hAnsi="Times New Roman"/>
          <w:kern w:val="1"/>
          <w:szCs w:val="24"/>
        </w:rPr>
        <w:t xml:space="preserve">. </w:t>
      </w:r>
    </w:p>
    <w:p w:rsidR="00315D45" w:rsidRPr="004A641F" w:rsidRDefault="00315D45" w:rsidP="00E720E3">
      <w:pPr>
        <w:widowControl w:val="0"/>
        <w:autoSpaceDE w:val="0"/>
        <w:autoSpaceDN w:val="0"/>
        <w:adjustRightInd w:val="0"/>
        <w:rPr>
          <w:rFonts w:ascii="Times New Roman" w:hAnsi="Times New Roman"/>
          <w:kern w:val="1"/>
          <w:sz w:val="20"/>
          <w:szCs w:val="24"/>
        </w:rPr>
      </w:pPr>
    </w:p>
    <w:p w:rsidR="00E720E3" w:rsidRPr="004A641F" w:rsidRDefault="00E720E3" w:rsidP="00E720E3">
      <w:pPr>
        <w:widowControl w:val="0"/>
        <w:autoSpaceDE w:val="0"/>
        <w:autoSpaceDN w:val="0"/>
        <w:adjustRightInd w:val="0"/>
        <w:rPr>
          <w:rFonts w:ascii="Times New Roman" w:hAnsi="Times New Roman"/>
          <w:kern w:val="1"/>
          <w:szCs w:val="24"/>
        </w:rPr>
      </w:pPr>
      <w:r w:rsidRPr="004A641F">
        <w:rPr>
          <w:rFonts w:ascii="Times New Roman" w:hAnsi="Times New Roman"/>
          <w:b/>
          <w:bCs/>
          <w:kern w:val="1"/>
          <w:szCs w:val="24"/>
        </w:rPr>
        <w:t>Press Contacts:</w:t>
      </w:r>
    </w:p>
    <w:p w:rsidR="00E720E3" w:rsidRPr="004A641F" w:rsidRDefault="00E720E3" w:rsidP="00E720E3">
      <w:pPr>
        <w:widowControl w:val="0"/>
        <w:autoSpaceDE w:val="0"/>
        <w:autoSpaceDN w:val="0"/>
        <w:adjustRightInd w:val="0"/>
        <w:rPr>
          <w:rFonts w:ascii="Times New Roman" w:hAnsi="Times New Roman"/>
          <w:kern w:val="1"/>
          <w:szCs w:val="24"/>
        </w:rPr>
      </w:pPr>
      <w:r w:rsidRPr="004A641F">
        <w:rPr>
          <w:rFonts w:ascii="Times New Roman" w:hAnsi="Times New Roman"/>
          <w:kern w:val="1"/>
          <w:szCs w:val="24"/>
        </w:rPr>
        <w:t>CaraMar, Inc.</w:t>
      </w:r>
    </w:p>
    <w:p w:rsidR="00E720E3" w:rsidRPr="004A641F" w:rsidRDefault="00E720E3" w:rsidP="00E720E3">
      <w:pPr>
        <w:widowControl w:val="0"/>
        <w:autoSpaceDE w:val="0"/>
        <w:autoSpaceDN w:val="0"/>
        <w:adjustRightInd w:val="0"/>
        <w:rPr>
          <w:rFonts w:ascii="Times New Roman" w:hAnsi="Times New Roman"/>
          <w:kern w:val="1"/>
          <w:szCs w:val="24"/>
        </w:rPr>
      </w:pPr>
      <w:r w:rsidRPr="004A641F">
        <w:rPr>
          <w:rFonts w:ascii="Times New Roman" w:hAnsi="Times New Roman"/>
          <w:kern w:val="1"/>
          <w:szCs w:val="24"/>
        </w:rPr>
        <w:t>Mary Lugo</w:t>
      </w:r>
      <w:r w:rsidRPr="004A641F">
        <w:rPr>
          <w:rFonts w:ascii="Times New Roman" w:hAnsi="Times New Roman"/>
          <w:kern w:val="1"/>
          <w:szCs w:val="24"/>
        </w:rPr>
        <w:tab/>
      </w:r>
      <w:r w:rsidRPr="004A641F">
        <w:rPr>
          <w:rFonts w:ascii="Times New Roman" w:hAnsi="Times New Roman"/>
          <w:kern w:val="1"/>
          <w:szCs w:val="24"/>
        </w:rPr>
        <w:tab/>
        <w:t xml:space="preserve"> 770-623-8190 </w:t>
      </w:r>
      <w:r w:rsidRPr="004A641F">
        <w:rPr>
          <w:rFonts w:ascii="Times New Roman" w:hAnsi="Times New Roman"/>
          <w:kern w:val="1"/>
          <w:szCs w:val="24"/>
        </w:rPr>
        <w:tab/>
        <w:t>lugo@negia.net</w:t>
      </w:r>
    </w:p>
    <w:p w:rsidR="00E720E3" w:rsidRPr="004A641F" w:rsidRDefault="00E720E3" w:rsidP="00E720E3">
      <w:pPr>
        <w:widowControl w:val="0"/>
        <w:autoSpaceDE w:val="0"/>
        <w:autoSpaceDN w:val="0"/>
        <w:adjustRightInd w:val="0"/>
        <w:rPr>
          <w:rFonts w:ascii="Times New Roman" w:hAnsi="Times New Roman"/>
          <w:kern w:val="1"/>
          <w:szCs w:val="24"/>
        </w:rPr>
      </w:pPr>
      <w:r w:rsidRPr="004A641F">
        <w:rPr>
          <w:rFonts w:ascii="Times New Roman" w:hAnsi="Times New Roman"/>
          <w:kern w:val="1"/>
          <w:szCs w:val="24"/>
        </w:rPr>
        <w:t>Cara White</w:t>
      </w:r>
      <w:r w:rsidRPr="004A641F">
        <w:rPr>
          <w:rFonts w:ascii="Times New Roman" w:hAnsi="Times New Roman"/>
          <w:kern w:val="1"/>
          <w:szCs w:val="24"/>
        </w:rPr>
        <w:tab/>
      </w:r>
      <w:r w:rsidRPr="004A641F">
        <w:rPr>
          <w:rFonts w:ascii="Times New Roman" w:hAnsi="Times New Roman"/>
          <w:kern w:val="1"/>
          <w:szCs w:val="24"/>
        </w:rPr>
        <w:tab/>
        <w:t xml:space="preserve"> 843-881-1480</w:t>
      </w:r>
      <w:r w:rsidRPr="004A641F">
        <w:rPr>
          <w:rFonts w:ascii="Times New Roman" w:hAnsi="Times New Roman"/>
          <w:kern w:val="1"/>
          <w:szCs w:val="24"/>
        </w:rPr>
        <w:tab/>
      </w:r>
      <w:r w:rsidRPr="004A641F">
        <w:rPr>
          <w:rFonts w:ascii="Times New Roman" w:hAnsi="Times New Roman"/>
          <w:kern w:val="1"/>
          <w:szCs w:val="24"/>
        </w:rPr>
        <w:tab/>
        <w:t>cara.white@mac.com</w:t>
      </w:r>
    </w:p>
    <w:p w:rsidR="00E720E3" w:rsidRPr="004A641F" w:rsidRDefault="00E720E3" w:rsidP="00E720E3">
      <w:pPr>
        <w:widowControl w:val="0"/>
        <w:autoSpaceDE w:val="0"/>
        <w:autoSpaceDN w:val="0"/>
        <w:adjustRightInd w:val="0"/>
        <w:rPr>
          <w:rFonts w:ascii="Times New Roman" w:hAnsi="Times New Roman"/>
          <w:kern w:val="1"/>
          <w:szCs w:val="24"/>
        </w:rPr>
      </w:pPr>
      <w:r w:rsidRPr="004A641F">
        <w:rPr>
          <w:rFonts w:ascii="Times New Roman" w:hAnsi="Times New Roman"/>
          <w:kern w:val="1"/>
          <w:szCs w:val="24"/>
        </w:rPr>
        <w:t>Abbe Harris</w:t>
      </w:r>
      <w:r w:rsidRPr="004A641F">
        <w:rPr>
          <w:rFonts w:ascii="Times New Roman" w:hAnsi="Times New Roman"/>
          <w:kern w:val="1"/>
          <w:szCs w:val="24"/>
        </w:rPr>
        <w:tab/>
      </w:r>
      <w:r w:rsidRPr="004A641F">
        <w:rPr>
          <w:rFonts w:ascii="Times New Roman" w:hAnsi="Times New Roman"/>
          <w:kern w:val="1"/>
          <w:szCs w:val="24"/>
        </w:rPr>
        <w:tab/>
        <w:t xml:space="preserve"> 908-244-5516</w:t>
      </w:r>
      <w:r w:rsidRPr="004A641F">
        <w:rPr>
          <w:rFonts w:ascii="Times New Roman" w:hAnsi="Times New Roman"/>
          <w:kern w:val="1"/>
          <w:szCs w:val="24"/>
        </w:rPr>
        <w:tab/>
      </w:r>
      <w:r w:rsidRPr="004A641F">
        <w:rPr>
          <w:rFonts w:ascii="Times New Roman" w:hAnsi="Times New Roman"/>
          <w:kern w:val="1"/>
          <w:szCs w:val="24"/>
        </w:rPr>
        <w:tab/>
        <w:t>abbe.harris@caramar.net</w:t>
      </w:r>
    </w:p>
    <w:p w:rsidR="00E720E3" w:rsidRPr="004A641F" w:rsidRDefault="00E720E3" w:rsidP="00E720E3">
      <w:pPr>
        <w:widowControl w:val="0"/>
        <w:autoSpaceDE w:val="0"/>
        <w:autoSpaceDN w:val="0"/>
        <w:adjustRightInd w:val="0"/>
        <w:rPr>
          <w:rFonts w:ascii="Times New Roman" w:hAnsi="Times New Roman"/>
          <w:kern w:val="1"/>
          <w:sz w:val="20"/>
          <w:szCs w:val="24"/>
        </w:rPr>
      </w:pPr>
    </w:p>
    <w:p w:rsidR="00E720E3" w:rsidRPr="004A641F" w:rsidRDefault="00E720E3" w:rsidP="00E720E3">
      <w:pPr>
        <w:widowControl w:val="0"/>
        <w:autoSpaceDE w:val="0"/>
        <w:autoSpaceDN w:val="0"/>
        <w:adjustRightInd w:val="0"/>
        <w:rPr>
          <w:rFonts w:ascii="Times New Roman" w:hAnsi="Times New Roman"/>
          <w:szCs w:val="24"/>
        </w:rPr>
      </w:pPr>
      <w:r w:rsidRPr="004A641F">
        <w:rPr>
          <w:rFonts w:ascii="Times New Roman" w:hAnsi="Times New Roman"/>
          <w:kern w:val="1"/>
          <w:szCs w:val="24"/>
        </w:rPr>
        <w:t xml:space="preserve">For further information and photos visit </w:t>
      </w:r>
      <w:hyperlink r:id="rId12" w:history="1">
        <w:r w:rsidRPr="004A641F">
          <w:rPr>
            <w:rFonts w:ascii="Times New Roman" w:hAnsi="Times New Roman"/>
            <w:color w:val="0000FF"/>
            <w:kern w:val="1"/>
            <w:szCs w:val="24"/>
            <w:u w:val="single" w:color="0000FF"/>
          </w:rPr>
          <w:t>http://www.pbs.org/pressroom</w:t>
        </w:r>
      </w:hyperlink>
    </w:p>
    <w:p w:rsidR="00E720E3" w:rsidRPr="004A641F" w:rsidRDefault="00E720E3" w:rsidP="00E720E3">
      <w:pPr>
        <w:widowControl w:val="0"/>
        <w:autoSpaceDE w:val="0"/>
        <w:autoSpaceDN w:val="0"/>
        <w:adjustRightInd w:val="0"/>
        <w:rPr>
          <w:rFonts w:ascii="Times New Roman" w:hAnsi="Times New Roman"/>
          <w:szCs w:val="24"/>
        </w:rPr>
      </w:pPr>
    </w:p>
    <w:p w:rsidR="00E720E3" w:rsidRPr="004A641F" w:rsidRDefault="00E720E3" w:rsidP="006A0908">
      <w:pPr>
        <w:rPr>
          <w:rFonts w:ascii="Times New Roman" w:hAnsi="Times New Roman"/>
          <w:szCs w:val="24"/>
        </w:rPr>
      </w:pPr>
      <w:r w:rsidRPr="004A641F">
        <w:rPr>
          <w:rFonts w:ascii="Times New Roman" w:hAnsi="Times New Roman"/>
          <w:szCs w:val="24"/>
        </w:rPr>
        <w:t xml:space="preserve">Signature Image Credit: </w:t>
      </w:r>
      <w:r w:rsidRPr="004A641F">
        <w:rPr>
          <w:rFonts w:ascii="Times New Roman" w:hAnsi="Times New Roman" w:cs="Helvetica"/>
          <w:color w:val="000000"/>
          <w:szCs w:val="24"/>
        </w:rPr>
        <w:t>© WGBH Educational Foundation</w:t>
      </w:r>
      <w:r w:rsidRPr="004A641F">
        <w:rPr>
          <w:rFonts w:ascii="Times New Roman" w:hAnsi="Times New Roman"/>
          <w:color w:val="000000"/>
          <w:szCs w:val="24"/>
        </w:rPr>
        <w:t>. Image of George H. W. Bush courtesy of the George Bush Presidential Library.</w:t>
      </w:r>
    </w:p>
    <w:sectPr w:rsidR="00E720E3" w:rsidRPr="004A641F" w:rsidSect="004A641F">
      <w:headerReference w:type="default" r:id="rId13"/>
      <w:footerReference w:type="default" r:id="rId14"/>
      <w:headerReference w:type="first" r:id="rId15"/>
      <w:footerReference w:type="first" r:id="rId16"/>
      <w:pgSz w:w="12240" w:h="15840"/>
      <w:pgMar w:top="1800" w:right="1170" w:bottom="1080" w:left="144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935" w:rsidRDefault="00035935">
      <w:r>
        <w:separator/>
      </w:r>
    </w:p>
  </w:endnote>
  <w:endnote w:type="continuationSeparator" w:id="0">
    <w:p w:rsidR="00035935" w:rsidRDefault="00035935">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ScalaLF-Bold">
    <w:altName w:val="Times New Roman"/>
    <w:charset w:val="00"/>
    <w:family w:val="auto"/>
    <w:pitch w:val="variable"/>
    <w:sig w:usb0="03000000"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E3" w:rsidRDefault="00E01015">
    <w:pPr>
      <w:pStyle w:val="Footer"/>
      <w:jc w:val="right"/>
    </w:pPr>
    <w:r>
      <w:rPr>
        <w:rStyle w:val="PageNumber"/>
      </w:rPr>
      <w:fldChar w:fldCharType="begin"/>
    </w:r>
    <w:r w:rsidR="00E720E3">
      <w:rPr>
        <w:rStyle w:val="PageNumber"/>
      </w:rPr>
      <w:instrText xml:space="preserve"> PAGE </w:instrText>
    </w:r>
    <w:r>
      <w:rPr>
        <w:rStyle w:val="PageNumber"/>
      </w:rPr>
      <w:fldChar w:fldCharType="separate"/>
    </w:r>
    <w:r w:rsidR="00E74B2C">
      <w:rPr>
        <w:rStyle w:val="PageNumber"/>
        <w:noProof/>
      </w:rPr>
      <w:t>3</w:t>
    </w:r>
    <w:r>
      <w:rPr>
        <w:rStyle w:val="PageNumber"/>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E3" w:rsidRDefault="007B7B6A">
    <w:pPr>
      <w:pStyle w:val="Footer"/>
    </w:pPr>
    <w:r>
      <w:rPr>
        <w:rFonts w:ascii="Scala" w:eastAsia="Times New Roman" w:hAnsi="Scala"/>
        <w:smallCaps/>
        <w:noProof/>
        <w:sz w:val="16"/>
      </w:rPr>
      <w:drawing>
        <wp:anchor distT="0" distB="0" distL="114300" distR="114300" simplePos="0" relativeHeight="251658752" behindDoc="0" locked="0" layoutInCell="1" allowOverlap="1">
          <wp:simplePos x="0" y="0"/>
          <wp:positionH relativeFrom="margin">
            <wp:align>center</wp:align>
          </wp:positionH>
          <wp:positionV relativeFrom="margin">
            <wp:posOffset>7298690</wp:posOffset>
          </wp:positionV>
          <wp:extent cx="6684675" cy="1033272"/>
          <wp:effectExtent l="0" t="0" r="0" b="0"/>
          <wp:wrapSquare wrapText="bothSides"/>
          <wp:docPr id="1" name="Picture 1" descr="../../../../Funder%20Blocks/Season%2028/The%20Presidents/PNG/AMEX_ThePresidents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r%20Blocks/Season%2028/The%20Presidents/PNG/AMEX_ThePresidents_funder-01.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6684675" cy="1033272"/>
                  </a:xfrm>
                  <a:prstGeom prst="rect">
                    <a:avLst/>
                  </a:prstGeom>
                  <a:noFill/>
                  <a:ln>
                    <a:noFill/>
                  </a:ln>
                </pic:spPr>
              </pic:pic>
            </a:graphicData>
          </a:graphic>
        </wp:anchor>
      </w:drawing>
    </w:r>
  </w:p>
  <w:p w:rsidR="00E720E3" w:rsidRDefault="00E720E3">
    <w:pPr>
      <w:pStyle w:val="Footer"/>
      <w:rPr>
        <w:rFonts w:ascii="Scala" w:eastAsia="Times New Roman" w:hAnsi="Scala"/>
        <w:smallCaps/>
        <w:sz w:val="16"/>
      </w:rPr>
    </w:pPr>
  </w:p>
  <w:p w:rsidR="00E720E3" w:rsidRDefault="00E720E3">
    <w:pPr>
      <w:pStyle w:val="Footer"/>
      <w:jc w:val="center"/>
      <w:rPr>
        <w:rFonts w:ascii="Scala" w:eastAsia="Times New Roman" w:hAnsi="Scala"/>
        <w:smallCaps/>
        <w:sz w:val="16"/>
      </w:rPr>
    </w:pPr>
  </w:p>
  <w:p w:rsidR="00E720E3" w:rsidRDefault="00E720E3">
    <w:pPr>
      <w:pStyle w:val="Footer"/>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935" w:rsidRDefault="00035935">
      <w:r>
        <w:separator/>
      </w:r>
    </w:p>
  </w:footnote>
  <w:footnote w:type="continuationSeparator" w:id="0">
    <w:p w:rsidR="00035935" w:rsidRDefault="0003593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E3" w:rsidRDefault="00E720E3">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E3" w:rsidRDefault="006A0908">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233680</wp:posOffset>
          </wp:positionV>
          <wp:extent cx="6634480" cy="534670"/>
          <wp:effectExtent l="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6634480" cy="53467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701"/>
  <w:doNotTrackMove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37961"/>
    <w:rsid w:val="00035935"/>
    <w:rsid w:val="002403B2"/>
    <w:rsid w:val="00315D45"/>
    <w:rsid w:val="003C4274"/>
    <w:rsid w:val="004A641F"/>
    <w:rsid w:val="005E6B65"/>
    <w:rsid w:val="006425A7"/>
    <w:rsid w:val="006A0908"/>
    <w:rsid w:val="006A5DEA"/>
    <w:rsid w:val="007B075D"/>
    <w:rsid w:val="007B7B6A"/>
    <w:rsid w:val="007D7544"/>
    <w:rsid w:val="00826692"/>
    <w:rsid w:val="00837961"/>
    <w:rsid w:val="00B260C1"/>
    <w:rsid w:val="00C13D55"/>
    <w:rsid w:val="00C73639"/>
    <w:rsid w:val="00D75BF3"/>
    <w:rsid w:val="00DB07CC"/>
    <w:rsid w:val="00E01015"/>
    <w:rsid w:val="00E53585"/>
    <w:rsid w:val="00E720E3"/>
    <w:rsid w:val="00E74B2C"/>
    <w:rsid w:val="00EF0AB1"/>
  </w:rsids>
  <m:mathPr>
    <m:mathFont m:val="Franklin Gothic Boo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39"/>
    <w:rPr>
      <w:sz w:val="24"/>
    </w:rPr>
  </w:style>
  <w:style w:type="paragraph" w:styleId="Heading1">
    <w:name w:val="heading 1"/>
    <w:basedOn w:val="Normal"/>
    <w:next w:val="Normal"/>
    <w:qFormat/>
    <w:rsid w:val="00C73639"/>
    <w:pPr>
      <w:keepNext/>
      <w:outlineLvl w:val="0"/>
    </w:pPr>
    <w:rPr>
      <w:sz w:val="32"/>
    </w:rPr>
  </w:style>
  <w:style w:type="paragraph" w:styleId="Heading2">
    <w:name w:val="heading 2"/>
    <w:basedOn w:val="Normal"/>
    <w:next w:val="Normal"/>
    <w:qFormat/>
    <w:rsid w:val="00C73639"/>
    <w:pPr>
      <w:keepNext/>
      <w:ind w:firstLine="720"/>
      <w:outlineLvl w:val="1"/>
    </w:pPr>
    <w:rPr>
      <w:rFonts w:ascii="Scala" w:hAnsi="Scala"/>
      <w:i/>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C73639"/>
    <w:pPr>
      <w:tabs>
        <w:tab w:val="center" w:pos="4320"/>
        <w:tab w:val="right" w:pos="8640"/>
      </w:tabs>
    </w:pPr>
  </w:style>
  <w:style w:type="paragraph" w:styleId="Footer">
    <w:name w:val="footer"/>
    <w:basedOn w:val="Normal"/>
    <w:rsid w:val="00C73639"/>
    <w:pPr>
      <w:tabs>
        <w:tab w:val="center" w:pos="4320"/>
        <w:tab w:val="right" w:pos="8640"/>
      </w:tabs>
    </w:pPr>
  </w:style>
  <w:style w:type="paragraph" w:styleId="BodyTextIndent">
    <w:name w:val="Body Text Indent"/>
    <w:basedOn w:val="Normal"/>
    <w:rsid w:val="00C73639"/>
    <w:pPr>
      <w:ind w:left="720"/>
    </w:pPr>
    <w:rPr>
      <w:rFonts w:ascii="Lucida Grande" w:hAnsi="Lucida Grande"/>
      <w:color w:val="000000"/>
      <w:sz w:val="26"/>
    </w:rPr>
  </w:style>
  <w:style w:type="paragraph" w:styleId="BodyText">
    <w:name w:val="Body Text"/>
    <w:basedOn w:val="Normal"/>
    <w:rsid w:val="00C73639"/>
    <w:rPr>
      <w:rFonts w:ascii="Scala" w:hAnsi="Scala"/>
      <w:color w:val="000000"/>
      <w:sz w:val="22"/>
    </w:rPr>
  </w:style>
  <w:style w:type="paragraph" w:styleId="BodyText2">
    <w:name w:val="Body Text 2"/>
    <w:basedOn w:val="Normal"/>
    <w:rsid w:val="00C73639"/>
    <w:rPr>
      <w:rFonts w:ascii="ScalaSans" w:hAnsi="ScalaSans"/>
      <w:color w:val="000000"/>
    </w:rPr>
  </w:style>
  <w:style w:type="character" w:styleId="Hyperlink">
    <w:name w:val="Hyperlink"/>
    <w:rsid w:val="00C73639"/>
    <w:rPr>
      <w:color w:val="0000FF"/>
      <w:u w:val="single"/>
    </w:rPr>
  </w:style>
  <w:style w:type="paragraph" w:styleId="PlainText">
    <w:name w:val="Plain Text"/>
    <w:basedOn w:val="Normal"/>
    <w:rsid w:val="00C73639"/>
    <w:rPr>
      <w:rFonts w:ascii="Courier" w:hAnsi="Courier"/>
    </w:rPr>
  </w:style>
  <w:style w:type="paragraph" w:styleId="BodyTextIndent2">
    <w:name w:val="Body Text Indent 2"/>
    <w:basedOn w:val="Normal"/>
    <w:rsid w:val="00C73639"/>
    <w:pPr>
      <w:ind w:left="720"/>
    </w:pPr>
    <w:rPr>
      <w:rFonts w:ascii="Scala" w:hAnsi="Scala"/>
      <w:sz w:val="22"/>
    </w:rPr>
  </w:style>
  <w:style w:type="character" w:styleId="PageNumber">
    <w:name w:val="page number"/>
    <w:basedOn w:val="DefaultParagraphFont"/>
    <w:rsid w:val="00C73639"/>
  </w:style>
  <w:style w:type="paragraph" w:styleId="Title">
    <w:name w:val="Title"/>
    <w:basedOn w:val="Normal"/>
    <w:qFormat/>
    <w:rsid w:val="00C73639"/>
    <w:pPr>
      <w:jc w:val="center"/>
    </w:pPr>
    <w:rPr>
      <w:b/>
      <w:sz w:val="28"/>
    </w:rPr>
  </w:style>
  <w:style w:type="character" w:styleId="FollowedHyperlink">
    <w:name w:val="FollowedHyperlink"/>
    <w:uiPriority w:val="99"/>
    <w:semiHidden/>
    <w:unhideWhenUsed/>
    <w:rsid w:val="009F410A"/>
    <w:rPr>
      <w:color w:val="800080"/>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americanexperience" TargetMode="External"/><Relationship Id="rId12" Type="http://schemas.openxmlformats.org/officeDocument/2006/relationships/hyperlink" Target="http://www.pbs.org/pressro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pbs.org/tv_schedules/" TargetMode="External"/><Relationship Id="rId8" Type="http://schemas.openxmlformats.org/officeDocument/2006/relationships/hyperlink" Target="http://www.pbs.org/wgbh/americanexperience/presidents/" TargetMode="External"/><Relationship Id="rId9" Type="http://schemas.openxmlformats.org/officeDocument/2006/relationships/hyperlink" Target="http://www.neh.gov/" TargetMode="External"/><Relationship Id="rId10" Type="http://schemas.openxmlformats.org/officeDocument/2006/relationships/hyperlink" Target="http://shoppb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1265</Words>
  <Characters>7213</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8858</CharactersWithSpaces>
  <SharedDoc>false</SharedDoc>
  <HLinks>
    <vt:vector size="42" baseType="variant">
      <vt:variant>
        <vt:i4>4456541</vt:i4>
      </vt:variant>
      <vt:variant>
        <vt:i4>15</vt:i4>
      </vt:variant>
      <vt:variant>
        <vt:i4>0</vt:i4>
      </vt:variant>
      <vt:variant>
        <vt:i4>5</vt:i4>
      </vt:variant>
      <vt:variant>
        <vt:lpwstr>http://www.pbs.org/pressroom</vt:lpwstr>
      </vt:variant>
      <vt:variant>
        <vt:lpwstr/>
      </vt:variant>
      <vt:variant>
        <vt:i4>5046316</vt:i4>
      </vt:variant>
      <vt:variant>
        <vt:i4>12</vt:i4>
      </vt:variant>
      <vt:variant>
        <vt:i4>0</vt:i4>
      </vt:variant>
      <vt:variant>
        <vt:i4>5</vt:i4>
      </vt:variant>
      <vt:variant>
        <vt:lpwstr>http://www.pbs.org/americanexperience</vt:lpwstr>
      </vt:variant>
      <vt:variant>
        <vt:lpwstr/>
      </vt:variant>
      <vt:variant>
        <vt:i4>3932160</vt:i4>
      </vt:variant>
      <vt:variant>
        <vt:i4>9</vt:i4>
      </vt:variant>
      <vt:variant>
        <vt:i4>0</vt:i4>
      </vt:variant>
      <vt:variant>
        <vt:i4>5</vt:i4>
      </vt:variant>
      <vt:variant>
        <vt:lpwstr>http://shoppbs.org/</vt:lpwstr>
      </vt:variant>
      <vt:variant>
        <vt:lpwstr/>
      </vt:variant>
      <vt:variant>
        <vt:i4>3932251</vt:i4>
      </vt:variant>
      <vt:variant>
        <vt:i4>6</vt:i4>
      </vt:variant>
      <vt:variant>
        <vt:i4>0</vt:i4>
      </vt:variant>
      <vt:variant>
        <vt:i4>5</vt:i4>
      </vt:variant>
      <vt:variant>
        <vt:lpwstr>http://www.neh.gov/</vt:lpwstr>
      </vt:variant>
      <vt:variant>
        <vt:lpwstr/>
      </vt:variant>
      <vt:variant>
        <vt:i4>3473524</vt:i4>
      </vt:variant>
      <vt:variant>
        <vt:i4>3</vt:i4>
      </vt:variant>
      <vt:variant>
        <vt:i4>0</vt:i4>
      </vt:variant>
      <vt:variant>
        <vt:i4>5</vt:i4>
      </vt:variant>
      <vt:variant>
        <vt:lpwstr>http://www.pbs.org/wgbh/americanexperience/presidents/</vt:lpwstr>
      </vt:variant>
      <vt:variant>
        <vt:lpwstr/>
      </vt:variant>
      <vt:variant>
        <vt:i4>3276887</vt:i4>
      </vt:variant>
      <vt:variant>
        <vt:i4>0</vt:i4>
      </vt:variant>
      <vt:variant>
        <vt:i4>0</vt:i4>
      </vt:variant>
      <vt:variant>
        <vt:i4>5</vt:i4>
      </vt:variant>
      <vt:variant>
        <vt:lpwstr>http://www.pbs.org/tv_schedules/</vt:lpwstr>
      </vt:variant>
      <vt:variant>
        <vt:lpwstr/>
      </vt:variant>
      <vt:variant>
        <vt:i4>7405685</vt:i4>
      </vt:variant>
      <vt:variant>
        <vt:i4>-1</vt:i4>
      </vt:variant>
      <vt:variant>
        <vt:i4>1027</vt:i4>
      </vt:variant>
      <vt:variant>
        <vt:i4>1</vt:i4>
      </vt:variant>
      <vt:variant>
        <vt:lpwstr>BUSH_SIGNATURE_med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cp:lastModifiedBy>Cara White</cp:lastModifiedBy>
  <cp:revision>14</cp:revision>
  <cp:lastPrinted>2016-05-16T13:26:00Z</cp:lastPrinted>
  <dcterms:created xsi:type="dcterms:W3CDTF">2016-06-23T15:45:00Z</dcterms:created>
  <dcterms:modified xsi:type="dcterms:W3CDTF">2016-06-24T19:20:00Z</dcterms:modified>
</cp:coreProperties>
</file>